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C34C" w14:textId="77777777" w:rsidR="00AD4AA5" w:rsidRDefault="00212FAC">
      <w:pPr>
        <w:jc w:val="both"/>
      </w:pPr>
      <w:r>
        <w:t>v-ca-079-sld-2</w:t>
      </w:r>
    </w:p>
    <w:p w14:paraId="71D92A06" w14:textId="77777777" w:rsidR="00AD4AA5" w:rsidRDefault="00AD4AA5">
      <w:pPr>
        <w:jc w:val="both"/>
        <w:rPr>
          <w:sz w:val="28"/>
          <w:szCs w:val="28"/>
        </w:rPr>
      </w:pPr>
    </w:p>
    <w:p w14:paraId="332E2C48" w14:textId="77777777" w:rsidR="00AD4AA5" w:rsidRDefault="00AD4AA5">
      <w:pPr>
        <w:jc w:val="both"/>
        <w:rPr>
          <w:sz w:val="28"/>
          <w:szCs w:val="28"/>
        </w:rPr>
      </w:pPr>
    </w:p>
    <w:p w14:paraId="0D6582A0" w14:textId="77777777" w:rsidR="00AD4AA5" w:rsidRDefault="00AD4AA5">
      <w:pPr>
        <w:jc w:val="both"/>
        <w:rPr>
          <w:sz w:val="28"/>
          <w:szCs w:val="28"/>
        </w:rPr>
      </w:pPr>
    </w:p>
    <w:p w14:paraId="0A50FE02" w14:textId="77777777" w:rsidR="00AD4AA5" w:rsidRDefault="00AD4AA5">
      <w:pPr>
        <w:jc w:val="both"/>
        <w:rPr>
          <w:sz w:val="28"/>
          <w:szCs w:val="28"/>
        </w:rPr>
      </w:pPr>
    </w:p>
    <w:p w14:paraId="602D49F2" w14:textId="77777777" w:rsidR="00AD4AA5" w:rsidRDefault="00AD4AA5">
      <w:pPr>
        <w:jc w:val="both"/>
        <w:rPr>
          <w:sz w:val="28"/>
          <w:szCs w:val="28"/>
        </w:rPr>
      </w:pPr>
    </w:p>
    <w:p w14:paraId="447AC419" w14:textId="77777777" w:rsidR="00AD4AA5" w:rsidRDefault="00AD4AA5">
      <w:pPr>
        <w:jc w:val="both"/>
        <w:rPr>
          <w:sz w:val="28"/>
          <w:szCs w:val="28"/>
        </w:rPr>
      </w:pPr>
    </w:p>
    <w:p w14:paraId="34C1BE3C" w14:textId="77777777" w:rsidR="00AD4AA5" w:rsidRDefault="00AD4AA5">
      <w:pPr>
        <w:jc w:val="both"/>
        <w:rPr>
          <w:sz w:val="16"/>
          <w:szCs w:val="16"/>
        </w:rPr>
      </w:pPr>
    </w:p>
    <w:p w14:paraId="07ABE4C2" w14:textId="0F29F19B" w:rsidR="00AD4AA5" w:rsidRDefault="00212FAC">
      <w:pPr>
        <w:tabs>
          <w:tab w:val="left" w:pos="3960"/>
        </w:tabs>
        <w:ind w:right="5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>встановлення оп</w:t>
      </w:r>
      <w:r>
        <w:rPr>
          <w:sz w:val="28"/>
          <w:szCs w:val="28"/>
        </w:rPr>
        <w:t xml:space="preserve">іки над малолітнім </w:t>
      </w:r>
      <w:r w:rsidR="00967935">
        <w:rPr>
          <w:sz w:val="28"/>
          <w:szCs w:val="28"/>
        </w:rPr>
        <w:t>ПІП, дата народження.</w:t>
      </w:r>
    </w:p>
    <w:p w14:paraId="68739B99" w14:textId="77777777" w:rsidR="00AD4AA5" w:rsidRDefault="00AD4AA5">
      <w:pPr>
        <w:jc w:val="both"/>
      </w:pPr>
    </w:p>
    <w:p w14:paraId="36253478" w14:textId="77777777" w:rsidR="00AD4AA5" w:rsidRDefault="00AD4AA5">
      <w:pPr>
        <w:jc w:val="both"/>
      </w:pPr>
    </w:p>
    <w:p w14:paraId="4C5AAB0C" w14:textId="30BB15A6" w:rsidR="00AD4AA5" w:rsidRDefault="00212FAC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встановлення опіки над малолітнім</w:t>
      </w:r>
      <w:r>
        <w:rPr>
          <w:sz w:val="28"/>
          <w:szCs w:val="28"/>
          <w:lang w:val="ru-RU"/>
        </w:rPr>
        <w:t xml:space="preserve"> </w:t>
      </w:r>
      <w:r w:rsidR="00967935">
        <w:rPr>
          <w:sz w:val="28"/>
          <w:szCs w:val="28"/>
        </w:rPr>
        <w:t>ПІП, дата народження</w:t>
      </w:r>
      <w:r>
        <w:rPr>
          <w:sz w:val="28"/>
          <w:szCs w:val="28"/>
        </w:rPr>
        <w:t>, встановлено:</w:t>
      </w:r>
    </w:p>
    <w:p w14:paraId="4D60C1D3" w14:textId="5D960861" w:rsidR="00AD4AA5" w:rsidRDefault="00212FAC">
      <w:pPr>
        <w:tabs>
          <w:tab w:val="left" w:pos="327"/>
          <w:tab w:val="left" w:pos="477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мати дитини,  </w:t>
      </w:r>
      <w:r w:rsidR="00967935">
        <w:rPr>
          <w:sz w:val="28"/>
          <w:szCs w:val="28"/>
        </w:rPr>
        <w:t>ПІП</w:t>
      </w:r>
      <w:r>
        <w:rPr>
          <w:sz w:val="28"/>
          <w:szCs w:val="28"/>
        </w:rPr>
        <w:t xml:space="preserve">, померла 20.04.2022 (свідоцтво про смерть від </w:t>
      </w:r>
      <w:r w:rsidR="00967935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серія </w:t>
      </w:r>
      <w:proofErr w:type="spellStart"/>
      <w:r w:rsidR="00967935"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№ </w:t>
      </w:r>
      <w:r w:rsidR="00967935">
        <w:rPr>
          <w:sz w:val="28"/>
          <w:szCs w:val="28"/>
        </w:rPr>
        <w:t>номер</w:t>
      </w:r>
      <w:r>
        <w:rPr>
          <w:sz w:val="28"/>
          <w:szCs w:val="28"/>
        </w:rPr>
        <w:t xml:space="preserve"> видане відділом державної реєстрації актів цивільного  стану у місті Миколаєві Південного міжрегіонального управління Мін</w:t>
      </w:r>
      <w:r>
        <w:rPr>
          <w:sz w:val="28"/>
          <w:szCs w:val="28"/>
        </w:rPr>
        <w:t>істерства юстиції (м. Одеса);</w:t>
      </w:r>
    </w:p>
    <w:p w14:paraId="13F8AD06" w14:textId="4CDE66BB" w:rsidR="00AD4AA5" w:rsidRDefault="00212F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ідомості про батька дитини записані відповідно до ч.1 ст.135 Сімейного кодексу України (витяг з Державного реєстру актів  цивільного стану громадян про державну реєстрацію народження із зазначенням відомостей про 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атька відповідно до частини першої статті 135 Сімейного кодексу України від </w:t>
      </w:r>
      <w:r w:rsidR="009679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967935">
        <w:rPr>
          <w:rFonts w:ascii="Times New Roman" w:eastAsia="Times New Roman" w:hAnsi="Times New Roman"/>
          <w:sz w:val="28"/>
          <w:szCs w:val="28"/>
          <w:lang w:val="uk-UA" w:eastAsia="ru-RU"/>
        </w:rPr>
        <w:t>номер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14:paraId="46126BD6" w14:textId="7281B273" w:rsidR="00AD4AA5" w:rsidRDefault="00212F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малолітній</w:t>
      </w:r>
      <w:r>
        <w:rPr>
          <w:sz w:val="28"/>
          <w:szCs w:val="28"/>
          <w:lang w:val="ru-RU"/>
        </w:rPr>
        <w:t xml:space="preserve"> </w:t>
      </w:r>
      <w:r w:rsidR="00967935">
        <w:rPr>
          <w:sz w:val="28"/>
          <w:szCs w:val="28"/>
        </w:rPr>
        <w:t>ПІП, дата народження</w:t>
      </w:r>
      <w:r>
        <w:rPr>
          <w:sz w:val="28"/>
          <w:szCs w:val="28"/>
        </w:rPr>
        <w:t>,  тимчасово влаштований до родини двоюрідної бабусі</w:t>
      </w:r>
      <w:r>
        <w:rPr>
          <w:sz w:val="28"/>
          <w:szCs w:val="28"/>
          <w:lang w:val="ru-RU"/>
        </w:rPr>
        <w:t xml:space="preserve">, </w:t>
      </w:r>
      <w:r w:rsidR="00967935">
        <w:rPr>
          <w:sz w:val="28"/>
          <w:szCs w:val="28"/>
        </w:rPr>
        <w:t>ПІП</w:t>
      </w:r>
      <w:r>
        <w:rPr>
          <w:sz w:val="28"/>
          <w:szCs w:val="28"/>
        </w:rPr>
        <w:t>;</w:t>
      </w:r>
    </w:p>
    <w:p w14:paraId="4BBFD479" w14:textId="50F23698" w:rsidR="00AD4AA5" w:rsidRDefault="00212FAC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35">
        <w:rPr>
          <w:sz w:val="28"/>
          <w:szCs w:val="28"/>
        </w:rPr>
        <w:t>ПІП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надала заяву та документи для призначення її опікуном над дитиною, опіка відповідає інтересам малолітнього.</w:t>
      </w:r>
    </w:p>
    <w:p w14:paraId="1946F6BB" w14:textId="46C8C0C5" w:rsidR="00AD4AA5" w:rsidRDefault="00212FA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до ст.ст. 243, 244, 247, 249 Сімейного кодексу України, ст.с</w:t>
      </w:r>
      <w:r>
        <w:rPr>
          <w:sz w:val="28"/>
          <w:szCs w:val="28"/>
        </w:rPr>
        <w:t>т. 55, 58, 61, 63, 67 Цивільного кодексу України, п.п. 3, 42, 79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</w:t>
      </w:r>
      <w:r>
        <w:rPr>
          <w:sz w:val="28"/>
          <w:szCs w:val="28"/>
        </w:rPr>
        <w:t>рганів опіки та піклування, пов’язаної із захистом прав дитини”, висновку служби у справах дітей адміністрації Центрального району Миколаївської міської ради від дата</w:t>
      </w:r>
      <w:r>
        <w:rPr>
          <w:color w:val="000000"/>
          <w:sz w:val="28"/>
          <w:szCs w:val="28"/>
        </w:rPr>
        <w:t xml:space="preserve"> № номер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“Про доцільність встановлення опіки над малолітнім ПІП, дата народження</w:t>
      </w:r>
      <w:r>
        <w:rPr>
          <w:sz w:val="28"/>
          <w:szCs w:val="28"/>
        </w:rPr>
        <w:t>, та відповідність її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14:paraId="5274366E" w14:textId="77777777" w:rsidR="00AD4AA5" w:rsidRDefault="00AD4AA5">
      <w:pPr>
        <w:ind w:right="158"/>
        <w:jc w:val="both"/>
        <w:outlineLvl w:val="0"/>
        <w:rPr>
          <w:sz w:val="28"/>
          <w:szCs w:val="28"/>
        </w:rPr>
      </w:pPr>
    </w:p>
    <w:p w14:paraId="4F58F346" w14:textId="77777777" w:rsidR="00AD4AA5" w:rsidRDefault="00212FA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2279B20D" w14:textId="77777777" w:rsidR="00AD4AA5" w:rsidRDefault="00AD4AA5">
      <w:pPr>
        <w:ind w:firstLine="709"/>
        <w:jc w:val="both"/>
        <w:rPr>
          <w:sz w:val="28"/>
          <w:szCs w:val="28"/>
        </w:rPr>
      </w:pPr>
    </w:p>
    <w:p w14:paraId="31B06C99" w14:textId="65588B27" w:rsidR="00AD4AA5" w:rsidRDefault="00212FA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Встановити опіку над малолітнім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ПІП, дата народження.</w:t>
      </w:r>
    </w:p>
    <w:p w14:paraId="5842F52F" w14:textId="462CB386" w:rsidR="00AD4AA5" w:rsidRDefault="00212FA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Призначити ПІП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опікуном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над малолітнім ПІП, дата народження.</w:t>
      </w:r>
    </w:p>
    <w:p w14:paraId="1BC4F07B" w14:textId="774935D1" w:rsidR="00AD4AA5" w:rsidRDefault="00212FA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ПІП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 відповідальність за порушення законодавства щодо за</w:t>
      </w:r>
      <w:r>
        <w:rPr>
          <w:sz w:val="28"/>
          <w:szCs w:val="28"/>
        </w:rPr>
        <w:t>хисту прав дитини.</w:t>
      </w:r>
    </w:p>
    <w:p w14:paraId="6D4A6171" w14:textId="77777777" w:rsidR="00AD4AA5" w:rsidRDefault="00212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</w:rPr>
        <w:t>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</w:t>
      </w:r>
      <w:r>
        <w:rPr>
          <w:sz w:val="28"/>
          <w:szCs w:val="28"/>
        </w:rPr>
        <w:t>.</w:t>
      </w:r>
    </w:p>
    <w:p w14:paraId="5989262F" w14:textId="77777777" w:rsidR="00AD4AA5" w:rsidRDefault="00AD4AA5">
      <w:pPr>
        <w:jc w:val="both"/>
        <w:rPr>
          <w:sz w:val="28"/>
          <w:szCs w:val="28"/>
        </w:rPr>
      </w:pPr>
    </w:p>
    <w:p w14:paraId="7D8AB5E8" w14:textId="77777777" w:rsidR="00AD4AA5" w:rsidRDefault="00AD4AA5">
      <w:pPr>
        <w:jc w:val="both"/>
        <w:rPr>
          <w:sz w:val="28"/>
          <w:szCs w:val="28"/>
        </w:rPr>
      </w:pPr>
    </w:p>
    <w:p w14:paraId="4D718782" w14:textId="77777777" w:rsidR="00AD4AA5" w:rsidRDefault="00212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</w:t>
      </w:r>
      <w:r>
        <w:rPr>
          <w:sz w:val="28"/>
          <w:szCs w:val="28"/>
        </w:rPr>
        <w:t>О. СЄНКЕВИЧ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</w:p>
    <w:p w14:paraId="17685461" w14:textId="77777777" w:rsidR="00AD4AA5" w:rsidRDefault="00AD4AA5"/>
    <w:sectPr w:rsidR="00AD4AA5">
      <w:pgSz w:w="11906" w:h="16838" w:code="9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suppressBottomSpacing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A5"/>
    <w:rsid w:val="00212FAC"/>
    <w:rsid w:val="007F5BCF"/>
    <w:rsid w:val="00967935"/>
    <w:rsid w:val="00AD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B0048"/>
  <w15:docId w15:val="{CAF3848A-7FF7-4B8D-A056-D6D95C76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v-ca-254-sld-001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v-ca-254-sld-001</dc:title>
  <dc:creator>юрист</dc:creator>
  <cp:lastModifiedBy>user356a</cp:lastModifiedBy>
  <cp:revision>2</cp:revision>
  <cp:lastPrinted>2022-05-05T17:19:00Z</cp:lastPrinted>
  <dcterms:created xsi:type="dcterms:W3CDTF">2022-06-13T12:43:00Z</dcterms:created>
  <dcterms:modified xsi:type="dcterms:W3CDTF">2022-06-13T12:43:00Z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3b5593a2819e4902b8097f8ca1b2d119</vt:lpwstr>
  </property>
</Properties>
</file>