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16" w:rsidRPr="00526B76" w:rsidRDefault="000F4D16" w:rsidP="000F4D16">
      <w:pPr>
        <w:ind w:right="4135"/>
        <w:rPr>
          <w:color w:val="000000" w:themeColor="text1"/>
          <w:sz w:val="24"/>
          <w:szCs w:val="24"/>
        </w:rPr>
      </w:pPr>
      <w:r w:rsidRPr="00526B76">
        <w:rPr>
          <w:color w:val="000000" w:themeColor="text1"/>
          <w:sz w:val="24"/>
          <w:szCs w:val="24"/>
        </w:rPr>
        <w:t>v-ev-005</w:t>
      </w:r>
    </w:p>
    <w:p w:rsidR="000F4D16" w:rsidRPr="00526B76" w:rsidRDefault="000F4D16" w:rsidP="000F4D16">
      <w:pPr>
        <w:ind w:right="4598"/>
        <w:jc w:val="both"/>
      </w:pPr>
    </w:p>
    <w:p w:rsidR="000F4D16" w:rsidRPr="00526B76" w:rsidRDefault="000F4D16" w:rsidP="000F4D16">
      <w:pPr>
        <w:ind w:right="4598"/>
        <w:jc w:val="both"/>
      </w:pPr>
    </w:p>
    <w:p w:rsidR="000F4D16" w:rsidRPr="00526B76" w:rsidRDefault="000F4D16" w:rsidP="000F4D16">
      <w:pPr>
        <w:ind w:right="4598"/>
        <w:jc w:val="both"/>
      </w:pPr>
    </w:p>
    <w:p w:rsidR="000F4D16" w:rsidRPr="00526B76" w:rsidRDefault="000F4D16" w:rsidP="000F4D16">
      <w:pPr>
        <w:ind w:right="4598"/>
        <w:jc w:val="both"/>
      </w:pPr>
    </w:p>
    <w:p w:rsidR="000F4D16" w:rsidRPr="00526B76" w:rsidRDefault="000F4D16" w:rsidP="000F4D16">
      <w:pPr>
        <w:ind w:right="4598"/>
        <w:jc w:val="both"/>
      </w:pPr>
    </w:p>
    <w:p w:rsidR="000F4D16" w:rsidRPr="00526B76" w:rsidRDefault="000F4D16" w:rsidP="000F4D16">
      <w:pPr>
        <w:ind w:right="4598"/>
        <w:jc w:val="both"/>
      </w:pPr>
    </w:p>
    <w:p w:rsidR="000F4D16" w:rsidRPr="00526B76" w:rsidRDefault="000F4D16" w:rsidP="000F4D16">
      <w:pPr>
        <w:ind w:right="4598"/>
        <w:jc w:val="both"/>
      </w:pPr>
    </w:p>
    <w:p w:rsidR="000F4D16" w:rsidRPr="00526B76" w:rsidRDefault="000F4D16" w:rsidP="000F4D16">
      <w:pPr>
        <w:pStyle w:val="aa"/>
        <w:tabs>
          <w:tab w:val="left" w:pos="5954"/>
        </w:tabs>
        <w:ind w:right="3684"/>
        <w:jc w:val="both"/>
      </w:pPr>
      <w:r w:rsidRPr="00526B76">
        <w:t xml:space="preserve">Про попередній розгляд </w:t>
      </w:r>
      <w:proofErr w:type="spellStart"/>
      <w:r w:rsidRPr="00526B76">
        <w:t>про</w:t>
      </w:r>
      <w:r w:rsidR="000B0ACA" w:rsidRPr="00526B76">
        <w:t>є</w:t>
      </w:r>
      <w:r w:rsidRPr="00526B76">
        <w:t>кту</w:t>
      </w:r>
      <w:proofErr w:type="spellEnd"/>
      <w:r w:rsidRPr="00526B76">
        <w:t xml:space="preserve"> рішення міської ради «Про продовження терміну дії та внесення змін та доповнень до рішення міської ради від 23.07.2020 №</w:t>
      </w:r>
      <w:r w:rsidR="009A1BC7" w:rsidRPr="00526B76">
        <w:t xml:space="preserve"> </w:t>
      </w:r>
      <w:r w:rsidRPr="00526B76">
        <w:t>57/371 «Про затвердження міської комплексної Програми «Інформатизація та розвиток електронного урядування» на 2020-2022 роки» (із змінами</w:t>
      </w:r>
      <w:r w:rsidR="009A1BC7" w:rsidRPr="00526B76">
        <w:t xml:space="preserve"> </w:t>
      </w:r>
      <w:r w:rsidR="00CD5BA7" w:rsidRPr="00526B76">
        <w:t>та доповненнями</w:t>
      </w:r>
      <w:r w:rsidRPr="00526B76">
        <w:t>)»</w:t>
      </w:r>
    </w:p>
    <w:p w:rsidR="000F4D16" w:rsidRPr="00526B76" w:rsidRDefault="000F4D16" w:rsidP="000F4D16">
      <w:pPr>
        <w:pStyle w:val="a8"/>
        <w:jc w:val="both"/>
        <w:rPr>
          <w:szCs w:val="28"/>
        </w:rPr>
      </w:pPr>
    </w:p>
    <w:p w:rsidR="000F4D16" w:rsidRPr="00526B76" w:rsidRDefault="000F4D16" w:rsidP="000F4D16">
      <w:pPr>
        <w:pStyle w:val="a8"/>
        <w:jc w:val="both"/>
        <w:rPr>
          <w:szCs w:val="28"/>
        </w:rPr>
      </w:pPr>
    </w:p>
    <w:p w:rsidR="000F4D16" w:rsidRPr="00526B76" w:rsidRDefault="000F4D16" w:rsidP="00330F07">
      <w:pPr>
        <w:ind w:firstLine="567"/>
        <w:jc w:val="both"/>
      </w:pPr>
      <w:r w:rsidRPr="00526B76">
        <w:t xml:space="preserve">Розглянувши </w:t>
      </w:r>
      <w:proofErr w:type="spellStart"/>
      <w:r w:rsidRPr="00526B76">
        <w:t>про</w:t>
      </w:r>
      <w:r w:rsidR="000B0ACA" w:rsidRPr="00526B76">
        <w:t>є</w:t>
      </w:r>
      <w:r w:rsidRPr="00526B76">
        <w:t>кт</w:t>
      </w:r>
      <w:proofErr w:type="spellEnd"/>
      <w:r w:rsidRPr="00526B76">
        <w:t xml:space="preserve"> рішення міської ради «Про продовження терміну дії та внесення змін та доповнень до рішення міської ради від 23.07.2020</w:t>
      </w:r>
      <w:r w:rsidR="005B1196" w:rsidRPr="00526B76">
        <w:t xml:space="preserve">              </w:t>
      </w:r>
      <w:r w:rsidRPr="00526B76">
        <w:t xml:space="preserve"> №</w:t>
      </w:r>
      <w:r w:rsidR="005B1196" w:rsidRPr="00526B76">
        <w:t xml:space="preserve"> </w:t>
      </w:r>
      <w:r w:rsidRPr="00526B76">
        <w:t>57/371 «Про затвердження міської комплексної Програми «Інформатизація та розвиток електронного урядування» на 2020-2022 роки» (із змінами</w:t>
      </w:r>
      <w:r w:rsidR="005B1196" w:rsidRPr="00526B76">
        <w:t xml:space="preserve"> та доп</w:t>
      </w:r>
      <w:r w:rsidR="00CD5BA7" w:rsidRPr="00526B76">
        <w:t>овненнями</w:t>
      </w:r>
      <w:r w:rsidRPr="00526B76">
        <w:t>)», керуючись п. 1 ч. 2 ст. 52 Закону України «Про місцеве самоврядування в Україні», виконком міської ради</w:t>
      </w:r>
    </w:p>
    <w:p w:rsidR="000F4D16" w:rsidRPr="00526B76" w:rsidRDefault="000F4D16" w:rsidP="000F4D16">
      <w:pPr>
        <w:ind w:firstLine="709"/>
        <w:jc w:val="both"/>
      </w:pPr>
    </w:p>
    <w:p w:rsidR="000F4D16" w:rsidRPr="00526B76" w:rsidRDefault="000F4D16" w:rsidP="000F4D16">
      <w:pPr>
        <w:jc w:val="both"/>
      </w:pPr>
      <w:r w:rsidRPr="00526B76">
        <w:t>ВИРІШИВ:</w:t>
      </w:r>
    </w:p>
    <w:p w:rsidR="000F4D16" w:rsidRPr="00526B76" w:rsidRDefault="000F4D16" w:rsidP="000F4D16">
      <w:pPr>
        <w:ind w:firstLine="709"/>
        <w:jc w:val="both"/>
      </w:pPr>
    </w:p>
    <w:p w:rsidR="000F4D16" w:rsidRPr="00526B76" w:rsidRDefault="000F4D16" w:rsidP="00330F07">
      <w:pPr>
        <w:ind w:firstLine="567"/>
        <w:jc w:val="both"/>
      </w:pPr>
      <w:r w:rsidRPr="00526B76">
        <w:t xml:space="preserve">1. Винести </w:t>
      </w:r>
      <w:proofErr w:type="spellStart"/>
      <w:r w:rsidRPr="00526B76">
        <w:t>про</w:t>
      </w:r>
      <w:r w:rsidR="000B0ACA" w:rsidRPr="00526B76">
        <w:t>є</w:t>
      </w:r>
      <w:r w:rsidRPr="00526B76">
        <w:t>кт</w:t>
      </w:r>
      <w:proofErr w:type="spellEnd"/>
      <w:r w:rsidRPr="00526B76">
        <w:t xml:space="preserve"> рішення «Про продовження терміну дії та внесення змін та доповнень до рішення міської ради від 23.07.2020 №57/371 «Про затвердження міської комплексної Програми «Інформатизація та розвиток електронного урядування» на 2020-2022 роки» (із змінами</w:t>
      </w:r>
      <w:r w:rsidR="009E357C" w:rsidRPr="00526B76">
        <w:t xml:space="preserve"> та доповненнями</w:t>
      </w:r>
      <w:r w:rsidRPr="00526B76">
        <w:t>)» на розгляд</w:t>
      </w:r>
      <w:r w:rsidR="009E357C" w:rsidRPr="00526B76">
        <w:t xml:space="preserve"> Миколаївської </w:t>
      </w:r>
      <w:r w:rsidRPr="00526B76">
        <w:t xml:space="preserve"> міської ради.</w:t>
      </w:r>
    </w:p>
    <w:p w:rsidR="000F4D16" w:rsidRPr="00526B76" w:rsidRDefault="000F4D16" w:rsidP="000F4D16">
      <w:pPr>
        <w:ind w:firstLine="709"/>
        <w:jc w:val="both"/>
      </w:pPr>
    </w:p>
    <w:p w:rsidR="000F4D16" w:rsidRPr="00526B76" w:rsidRDefault="000F4D16" w:rsidP="00330F07">
      <w:pPr>
        <w:ind w:firstLine="567"/>
        <w:jc w:val="both"/>
      </w:pPr>
      <w:r w:rsidRPr="00526B76">
        <w:t>2. Контроль за виконанням даного рішення покласти на керуючого справами виконавчого комітету Миколаївської міської ради Волкова А.С. </w:t>
      </w:r>
    </w:p>
    <w:p w:rsidR="000F4D16" w:rsidRPr="00526B76" w:rsidRDefault="000F4D16" w:rsidP="000F4D16">
      <w:pPr>
        <w:jc w:val="both"/>
      </w:pPr>
    </w:p>
    <w:p w:rsidR="000F4D16" w:rsidRPr="00526B76" w:rsidRDefault="000F4D16" w:rsidP="000F4D16">
      <w:pPr>
        <w:jc w:val="both"/>
      </w:pPr>
    </w:p>
    <w:p w:rsidR="000F4D16" w:rsidRPr="00526B76" w:rsidRDefault="000F4D16" w:rsidP="000F4D16">
      <w:pPr>
        <w:jc w:val="both"/>
      </w:pPr>
    </w:p>
    <w:p w:rsidR="000F4D16" w:rsidRPr="00526B76" w:rsidRDefault="000F4D16" w:rsidP="009E58EA">
      <w:pPr>
        <w:pStyle w:val="aa"/>
      </w:pPr>
      <w:r w:rsidRPr="00526B76">
        <w:t xml:space="preserve">Міський голова </w:t>
      </w:r>
      <w:r w:rsidRPr="00526B76">
        <w:tab/>
      </w:r>
      <w:r w:rsidR="00F5628E" w:rsidRPr="00526B76">
        <w:t xml:space="preserve">     </w:t>
      </w:r>
      <w:r w:rsidR="009E58EA" w:rsidRPr="00526B76">
        <w:t xml:space="preserve">                                                                     </w:t>
      </w:r>
      <w:r w:rsidR="00F5628E" w:rsidRPr="00526B76">
        <w:t xml:space="preserve"> </w:t>
      </w:r>
      <w:r w:rsidR="004C0EC0">
        <w:t xml:space="preserve"> </w:t>
      </w:r>
      <w:r w:rsidR="00F5628E" w:rsidRPr="00526B76">
        <w:t xml:space="preserve"> </w:t>
      </w:r>
      <w:r w:rsidRPr="00526B76">
        <w:t>О. СЄНКЕВИЧ</w:t>
      </w:r>
    </w:p>
    <w:p w:rsidR="000F4D16" w:rsidRPr="00526B76" w:rsidRDefault="000F4D16" w:rsidP="009E58EA">
      <w:pPr>
        <w:pStyle w:val="aa"/>
        <w:sectPr w:rsidR="000F4D16" w:rsidRPr="00526B76" w:rsidSect="00AC42E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F4D16" w:rsidRPr="00526B76" w:rsidRDefault="000F4D16" w:rsidP="00E50C57">
      <w:pPr>
        <w:ind w:right="4135"/>
        <w:rPr>
          <w:sz w:val="24"/>
          <w:szCs w:val="24"/>
        </w:rPr>
      </w:pPr>
    </w:p>
    <w:p w:rsidR="000F4D16" w:rsidRPr="00526B76" w:rsidRDefault="000F4D16" w:rsidP="000F4D16">
      <w:pPr>
        <w:jc w:val="both"/>
        <w:rPr>
          <w:color w:val="000000" w:themeColor="text1"/>
          <w:sz w:val="24"/>
          <w:szCs w:val="24"/>
        </w:rPr>
      </w:pPr>
      <w:r w:rsidRPr="00526B76">
        <w:rPr>
          <w:color w:val="000000" w:themeColor="text1"/>
          <w:sz w:val="24"/>
          <w:szCs w:val="24"/>
        </w:rPr>
        <w:t>s-</w:t>
      </w:r>
      <w:r w:rsidR="00F5628E" w:rsidRPr="00526B76">
        <w:rPr>
          <w:color w:val="000000" w:themeColor="text1"/>
          <w:sz w:val="24"/>
          <w:szCs w:val="24"/>
        </w:rPr>
        <w:t>ev</w:t>
      </w:r>
      <w:r w:rsidRPr="00526B76">
        <w:rPr>
          <w:color w:val="000000" w:themeColor="text1"/>
          <w:sz w:val="24"/>
          <w:szCs w:val="24"/>
        </w:rPr>
        <w:t>-00</w:t>
      </w:r>
      <w:r w:rsidR="00123611" w:rsidRPr="00526B76">
        <w:rPr>
          <w:color w:val="000000" w:themeColor="text1"/>
          <w:sz w:val="24"/>
          <w:szCs w:val="24"/>
        </w:rPr>
        <w:t>4</w:t>
      </w:r>
    </w:p>
    <w:p w:rsidR="000F4D16" w:rsidRPr="00526B76" w:rsidRDefault="000F4D16" w:rsidP="000F4D16">
      <w:pPr>
        <w:jc w:val="both"/>
      </w:pPr>
    </w:p>
    <w:p w:rsidR="000F4D16" w:rsidRPr="00526B76" w:rsidRDefault="000F4D16" w:rsidP="00E50C57">
      <w:pPr>
        <w:ind w:right="4135"/>
        <w:rPr>
          <w:sz w:val="24"/>
          <w:szCs w:val="24"/>
        </w:rPr>
      </w:pPr>
    </w:p>
    <w:p w:rsidR="000F4D16" w:rsidRPr="00526B76" w:rsidRDefault="000F4D16" w:rsidP="00E50C57">
      <w:pPr>
        <w:ind w:right="4135"/>
        <w:rPr>
          <w:sz w:val="24"/>
          <w:szCs w:val="24"/>
        </w:rPr>
      </w:pPr>
    </w:p>
    <w:p w:rsidR="000F4D16" w:rsidRPr="00526B76" w:rsidRDefault="000F4D16" w:rsidP="00E50C57">
      <w:pPr>
        <w:ind w:right="4135"/>
        <w:rPr>
          <w:sz w:val="24"/>
          <w:szCs w:val="24"/>
        </w:rPr>
      </w:pPr>
    </w:p>
    <w:p w:rsidR="00222B59" w:rsidRPr="00526B76" w:rsidRDefault="00222B59" w:rsidP="00D91725">
      <w:pPr>
        <w:pStyle w:val="a3"/>
        <w:spacing w:before="0" w:beforeAutospacing="0" w:after="0" w:afterAutospacing="0"/>
        <w:ind w:right="5527"/>
        <w:jc w:val="both"/>
        <w:rPr>
          <w:sz w:val="26"/>
          <w:szCs w:val="26"/>
          <w:lang w:val="uk-UA"/>
        </w:rPr>
      </w:pPr>
    </w:p>
    <w:p w:rsidR="00222B59" w:rsidRPr="00526B76" w:rsidRDefault="00222B59" w:rsidP="00D91725">
      <w:pPr>
        <w:pStyle w:val="a3"/>
        <w:spacing w:before="0" w:beforeAutospacing="0" w:after="0" w:afterAutospacing="0"/>
        <w:ind w:right="5527"/>
        <w:jc w:val="both"/>
        <w:rPr>
          <w:sz w:val="26"/>
          <w:szCs w:val="26"/>
          <w:lang w:val="uk-UA"/>
        </w:rPr>
      </w:pPr>
    </w:p>
    <w:p w:rsidR="00222B59" w:rsidRPr="00526B76" w:rsidRDefault="00222B59" w:rsidP="00D91725">
      <w:pPr>
        <w:pStyle w:val="a3"/>
        <w:spacing w:before="0" w:beforeAutospacing="0" w:after="0" w:afterAutospacing="0"/>
        <w:ind w:right="5527"/>
        <w:jc w:val="both"/>
        <w:rPr>
          <w:sz w:val="26"/>
          <w:szCs w:val="26"/>
          <w:lang w:val="uk-UA"/>
        </w:rPr>
      </w:pPr>
    </w:p>
    <w:p w:rsidR="00222B59" w:rsidRPr="00526B76" w:rsidRDefault="00222B59" w:rsidP="00D91725">
      <w:pPr>
        <w:pStyle w:val="a3"/>
        <w:spacing w:before="0" w:beforeAutospacing="0" w:after="0" w:afterAutospacing="0"/>
        <w:ind w:right="5527"/>
        <w:jc w:val="both"/>
        <w:rPr>
          <w:sz w:val="26"/>
          <w:szCs w:val="26"/>
          <w:lang w:val="uk-UA"/>
        </w:rPr>
      </w:pPr>
    </w:p>
    <w:p w:rsidR="00222B59" w:rsidRPr="00526B76" w:rsidRDefault="00222B59" w:rsidP="00D91725">
      <w:pPr>
        <w:pStyle w:val="a3"/>
        <w:spacing w:before="0" w:beforeAutospacing="0" w:after="0" w:afterAutospacing="0"/>
        <w:ind w:right="5527"/>
        <w:jc w:val="both"/>
        <w:rPr>
          <w:sz w:val="26"/>
          <w:szCs w:val="26"/>
          <w:lang w:val="uk-UA"/>
        </w:rPr>
      </w:pPr>
    </w:p>
    <w:p w:rsidR="00821392" w:rsidRPr="00526B76" w:rsidRDefault="00821392" w:rsidP="00F5628E">
      <w:pPr>
        <w:pStyle w:val="a3"/>
        <w:spacing w:before="0" w:beforeAutospacing="0" w:after="0" w:afterAutospacing="0"/>
        <w:ind w:right="4251"/>
        <w:jc w:val="both"/>
        <w:rPr>
          <w:sz w:val="28"/>
          <w:szCs w:val="28"/>
          <w:lang w:val="uk-UA"/>
        </w:rPr>
      </w:pPr>
      <w:r w:rsidRPr="00526B76">
        <w:rPr>
          <w:sz w:val="28"/>
          <w:szCs w:val="28"/>
          <w:lang w:val="uk-UA"/>
        </w:rPr>
        <w:t xml:space="preserve">Про </w:t>
      </w:r>
      <w:r w:rsidR="007C67B8" w:rsidRPr="00526B76">
        <w:rPr>
          <w:sz w:val="28"/>
          <w:szCs w:val="28"/>
          <w:lang w:val="uk-UA"/>
        </w:rPr>
        <w:t xml:space="preserve">продовження терміну дії та </w:t>
      </w:r>
      <w:r w:rsidRPr="00526B76">
        <w:rPr>
          <w:sz w:val="28"/>
          <w:szCs w:val="28"/>
          <w:lang w:val="uk-UA"/>
        </w:rPr>
        <w:t xml:space="preserve">внесення </w:t>
      </w:r>
      <w:bookmarkStart w:id="0" w:name="_Hlk98599540"/>
      <w:r w:rsidRPr="00526B76">
        <w:rPr>
          <w:sz w:val="28"/>
          <w:szCs w:val="28"/>
          <w:lang w:val="uk-UA"/>
        </w:rPr>
        <w:t xml:space="preserve">змін </w:t>
      </w:r>
      <w:r w:rsidR="007C67B8" w:rsidRPr="00526B76">
        <w:rPr>
          <w:sz w:val="28"/>
          <w:szCs w:val="28"/>
          <w:lang w:val="uk-UA"/>
        </w:rPr>
        <w:t xml:space="preserve">та доповнень </w:t>
      </w:r>
      <w:r w:rsidRPr="00526B76">
        <w:rPr>
          <w:sz w:val="28"/>
          <w:szCs w:val="28"/>
          <w:lang w:val="uk-UA"/>
        </w:rPr>
        <w:t xml:space="preserve">до рішення міської ради </w:t>
      </w:r>
      <w:r w:rsidR="00DC7F72" w:rsidRPr="00526B76">
        <w:rPr>
          <w:sz w:val="28"/>
          <w:szCs w:val="28"/>
          <w:lang w:val="uk-UA"/>
        </w:rPr>
        <w:t xml:space="preserve">від 23.07.2020 №57/371 «Про затвердження міської комплексної Програми </w:t>
      </w:r>
      <w:bookmarkStart w:id="1" w:name="_Hlk118719292"/>
      <w:r w:rsidR="00DC7F72" w:rsidRPr="00526B76">
        <w:rPr>
          <w:sz w:val="28"/>
          <w:szCs w:val="28"/>
          <w:lang w:val="uk-UA"/>
        </w:rPr>
        <w:t>«Інформатизація та розвиток електронного урядування» на 2020-2022 роки»</w:t>
      </w:r>
      <w:r w:rsidR="007C67B8" w:rsidRPr="00526B76">
        <w:rPr>
          <w:sz w:val="28"/>
          <w:szCs w:val="28"/>
          <w:lang w:val="uk-UA"/>
        </w:rPr>
        <w:t xml:space="preserve"> (із змінами</w:t>
      </w:r>
      <w:r w:rsidR="00893F32" w:rsidRPr="00526B76">
        <w:rPr>
          <w:sz w:val="28"/>
          <w:szCs w:val="28"/>
          <w:lang w:val="uk-UA"/>
        </w:rPr>
        <w:t xml:space="preserve"> та доповненнями</w:t>
      </w:r>
      <w:r w:rsidR="007C67B8" w:rsidRPr="00526B76">
        <w:rPr>
          <w:sz w:val="28"/>
          <w:szCs w:val="28"/>
          <w:lang w:val="uk-UA"/>
        </w:rPr>
        <w:t>)</w:t>
      </w:r>
      <w:bookmarkEnd w:id="1"/>
    </w:p>
    <w:bookmarkEnd w:id="0"/>
    <w:p w:rsidR="00F5628E" w:rsidRPr="00526B76" w:rsidRDefault="00F5628E" w:rsidP="00BE75B5">
      <w:pPr>
        <w:spacing w:before="120"/>
        <w:ind w:firstLine="709"/>
        <w:jc w:val="both"/>
        <w:rPr>
          <w:sz w:val="26"/>
          <w:szCs w:val="26"/>
        </w:rPr>
      </w:pPr>
    </w:p>
    <w:p w:rsidR="00F5628E" w:rsidRPr="00526B76" w:rsidRDefault="00F5628E" w:rsidP="00BE75B5">
      <w:pPr>
        <w:spacing w:before="120"/>
        <w:ind w:firstLine="709"/>
        <w:jc w:val="both"/>
        <w:rPr>
          <w:sz w:val="26"/>
          <w:szCs w:val="26"/>
        </w:rPr>
      </w:pPr>
    </w:p>
    <w:p w:rsidR="00821392" w:rsidRPr="00526B76" w:rsidRDefault="00821392" w:rsidP="00F5628E">
      <w:pPr>
        <w:pStyle w:val="aa"/>
        <w:ind w:firstLine="567"/>
        <w:jc w:val="both"/>
        <w:rPr>
          <w:color w:val="000000"/>
        </w:rPr>
      </w:pPr>
      <w:r w:rsidRPr="00526B76">
        <w:t>З</w:t>
      </w:r>
      <w:r w:rsidRPr="00526B76">
        <w:rPr>
          <w:shd w:val="clear" w:color="auto" w:fill="FFFFFF"/>
        </w:rPr>
        <w:t xml:space="preserve"> метою </w:t>
      </w:r>
      <w:r w:rsidR="00C91F9D" w:rsidRPr="00526B76">
        <w:rPr>
          <w:shd w:val="clear" w:color="auto" w:fill="FFFFFF"/>
        </w:rPr>
        <w:t xml:space="preserve">подальшої реалізації </w:t>
      </w:r>
      <w:r w:rsidR="00C91F9D" w:rsidRPr="00526B76">
        <w:t>міської комплексної Програми «Інформатизація та розвиток електронного урядування» на 2020-2022 роки» (із змінами</w:t>
      </w:r>
      <w:r w:rsidR="002264C7" w:rsidRPr="00526B76">
        <w:t xml:space="preserve"> та доповненнями</w:t>
      </w:r>
      <w:r w:rsidR="00C91F9D" w:rsidRPr="00526B76">
        <w:t>), затвердженої рішенням Миколаївської міської ради від 23.07.2020 №57/371</w:t>
      </w:r>
      <w:r w:rsidR="00F5628E" w:rsidRPr="00526B76">
        <w:t>,</w:t>
      </w:r>
      <w:r w:rsidR="00C91F9D" w:rsidRPr="00526B76">
        <w:t xml:space="preserve"> </w:t>
      </w:r>
      <w:r w:rsidR="00F5628E" w:rsidRPr="00526B76">
        <w:rPr>
          <w:shd w:val="clear" w:color="auto" w:fill="FFFFFF"/>
        </w:rPr>
        <w:t>підвищення</w:t>
      </w:r>
      <w:r w:rsidR="00C91F9D" w:rsidRPr="00526B76">
        <w:rPr>
          <w:shd w:val="clear" w:color="auto" w:fill="FFFFFF"/>
        </w:rPr>
        <w:t xml:space="preserve"> </w:t>
      </w:r>
      <w:r w:rsidR="00DC7F72" w:rsidRPr="00526B76">
        <w:rPr>
          <w:shd w:val="clear" w:color="auto" w:fill="FFFFFF"/>
        </w:rPr>
        <w:t>безпеки громадян, забезпечення оперативного реагування на надзвичайні та аварійні ситу</w:t>
      </w:r>
      <w:r w:rsidR="002264C7" w:rsidRPr="00526B76">
        <w:rPr>
          <w:shd w:val="clear" w:color="auto" w:fill="FFFFFF"/>
        </w:rPr>
        <w:t>ації, від</w:t>
      </w:r>
      <w:r w:rsidR="0016378D">
        <w:rPr>
          <w:shd w:val="clear" w:color="auto" w:fill="FFFFFF"/>
        </w:rPr>
        <w:t>січі збройної агресії Російської Ф</w:t>
      </w:r>
      <w:r w:rsidR="00DC7F72" w:rsidRPr="00526B76">
        <w:rPr>
          <w:shd w:val="clear" w:color="auto" w:fill="FFFFFF"/>
        </w:rPr>
        <w:t>едерації проти України і забезпечення національної безпеки, усунення загрози небезпек</w:t>
      </w:r>
      <w:r w:rsidR="00067B1E">
        <w:rPr>
          <w:shd w:val="clear" w:color="auto" w:fill="FFFFFF"/>
        </w:rPr>
        <w:t>и державній</w:t>
      </w:r>
      <w:r w:rsidR="00DC7F72" w:rsidRPr="00526B76">
        <w:rPr>
          <w:shd w:val="clear" w:color="auto" w:fill="FFFFFF"/>
        </w:rPr>
        <w:t xml:space="preserve"> незалеж</w:t>
      </w:r>
      <w:r w:rsidR="00067B1E">
        <w:rPr>
          <w:shd w:val="clear" w:color="auto" w:fill="FFFFFF"/>
        </w:rPr>
        <w:t>ності України, її територіальній</w:t>
      </w:r>
      <w:r w:rsidR="00DC7F72" w:rsidRPr="00526B76">
        <w:rPr>
          <w:shd w:val="clear" w:color="auto" w:fill="FFFFFF"/>
        </w:rPr>
        <w:t xml:space="preserve"> цілісності</w:t>
      </w:r>
      <w:r w:rsidR="007A0E3F" w:rsidRPr="00526B76">
        <w:rPr>
          <w:shd w:val="clear" w:color="auto" w:fill="FFFFFF"/>
        </w:rPr>
        <w:t xml:space="preserve"> </w:t>
      </w:r>
      <w:r w:rsidR="007A0E3F" w:rsidRPr="00526B76">
        <w:t>у період воєнного стану</w:t>
      </w:r>
      <w:r w:rsidR="006A4086">
        <w:t>,</w:t>
      </w:r>
      <w:r w:rsidR="001C4BEE" w:rsidRPr="00526B76">
        <w:t xml:space="preserve"> введеного Указом Президента України від 24.02.2022 №</w:t>
      </w:r>
      <w:r w:rsidR="00A62425" w:rsidRPr="00526B76">
        <w:t xml:space="preserve"> </w:t>
      </w:r>
      <w:r w:rsidR="001C4BEE" w:rsidRPr="00526B76">
        <w:t>64</w:t>
      </w:r>
      <w:r w:rsidR="00A62425" w:rsidRPr="00526B76">
        <w:t>/2022</w:t>
      </w:r>
      <w:r w:rsidR="00CD6FE7" w:rsidRPr="00526B76">
        <w:t xml:space="preserve"> </w:t>
      </w:r>
      <w:r w:rsidR="001C4BEE" w:rsidRPr="00526B76">
        <w:t xml:space="preserve"> «Про введення воєнного стану в Укра</w:t>
      </w:r>
      <w:r w:rsidR="006A4086">
        <w:t>їні» (із змінами), затвердженим</w:t>
      </w:r>
      <w:r w:rsidR="001C4BEE" w:rsidRPr="00526B76">
        <w:t xml:space="preserve"> Законом України від 24.02.2022 №2102-IX</w:t>
      </w:r>
      <w:r w:rsidR="00067B1E">
        <w:t xml:space="preserve"> «Про затвердження Указу П</w:t>
      </w:r>
      <w:r w:rsidR="001C4BEE" w:rsidRPr="00526B76">
        <w:t xml:space="preserve">резидента України «Про введення воєнного стану в Україні», </w:t>
      </w:r>
      <w:r w:rsidR="009E58EA" w:rsidRPr="00526B76">
        <w:t xml:space="preserve">враховуючи </w:t>
      </w:r>
      <w:r w:rsidR="004233A8" w:rsidRPr="00526B76">
        <w:t>Закон України «Про Національну програму інформатизації»</w:t>
      </w:r>
      <w:r w:rsidR="009E58EA" w:rsidRPr="00526B76">
        <w:t xml:space="preserve">, Закон України </w:t>
      </w:r>
      <w:r w:rsidR="004233A8" w:rsidRPr="00526B76">
        <w:t xml:space="preserve"> «Про Концепцію Національної програми інформатизації», </w:t>
      </w:r>
      <w:r w:rsidR="004B3A0D">
        <w:t xml:space="preserve"> </w:t>
      </w:r>
      <w:r w:rsidR="004233A8" w:rsidRPr="00526B76">
        <w:t xml:space="preserve">розпорядження </w:t>
      </w:r>
      <w:r w:rsidR="004B3A0D">
        <w:t xml:space="preserve"> </w:t>
      </w:r>
      <w:r w:rsidR="004233A8" w:rsidRPr="00526B76">
        <w:t>Кабінету</w:t>
      </w:r>
      <w:r w:rsidR="004B3A0D">
        <w:t xml:space="preserve"> </w:t>
      </w:r>
      <w:r w:rsidR="004233A8" w:rsidRPr="00526B76">
        <w:t xml:space="preserve"> Міністрів</w:t>
      </w:r>
      <w:r w:rsidR="004B3A0D">
        <w:t xml:space="preserve"> </w:t>
      </w:r>
      <w:r w:rsidR="004233A8" w:rsidRPr="00526B76">
        <w:t xml:space="preserve"> України від 20.09.2017 № 649-р «Про схвалення Концепції розвитку електронного урядування в Україні», </w:t>
      </w:r>
      <w:r w:rsidRPr="00526B76">
        <w:t xml:space="preserve">керуючись </w:t>
      </w:r>
      <w:bookmarkStart w:id="2" w:name="_Hlk98599344"/>
      <w:r w:rsidR="00F5628E" w:rsidRPr="00526B76">
        <w:t xml:space="preserve">п. 22 ч. 1 ст. 26 </w:t>
      </w:r>
      <w:r w:rsidRPr="00526B76">
        <w:rPr>
          <w:color w:val="000000"/>
        </w:rPr>
        <w:t xml:space="preserve">Закону України </w:t>
      </w:r>
      <w:bookmarkEnd w:id="2"/>
      <w:r w:rsidRPr="00526B76">
        <w:rPr>
          <w:color w:val="000000"/>
        </w:rPr>
        <w:t>«Про місцеве самоврядування в Україні», міськ</w:t>
      </w:r>
      <w:r w:rsidR="00F5628E" w:rsidRPr="00526B76">
        <w:rPr>
          <w:color w:val="000000"/>
        </w:rPr>
        <w:t>а</w:t>
      </w:r>
      <w:r w:rsidRPr="00526B76">
        <w:rPr>
          <w:color w:val="000000"/>
        </w:rPr>
        <w:t xml:space="preserve"> рад</w:t>
      </w:r>
      <w:r w:rsidR="00F5628E" w:rsidRPr="00526B76">
        <w:rPr>
          <w:color w:val="000000"/>
        </w:rPr>
        <w:t>а</w:t>
      </w:r>
    </w:p>
    <w:p w:rsidR="00F5628E" w:rsidRPr="00526B76" w:rsidRDefault="00F5628E" w:rsidP="00F5628E">
      <w:pPr>
        <w:pStyle w:val="aa"/>
      </w:pPr>
    </w:p>
    <w:p w:rsidR="00821392" w:rsidRPr="00526B76" w:rsidRDefault="00821392" w:rsidP="00F5628E">
      <w:pPr>
        <w:pStyle w:val="aa"/>
        <w:rPr>
          <w:color w:val="000000"/>
        </w:rPr>
      </w:pPr>
      <w:r w:rsidRPr="00526B76">
        <w:rPr>
          <w:color w:val="000000"/>
        </w:rPr>
        <w:t>ВИРІШИ</w:t>
      </w:r>
      <w:r w:rsidR="00F5628E" w:rsidRPr="00526B76">
        <w:rPr>
          <w:color w:val="000000"/>
        </w:rPr>
        <w:t>ЛА</w:t>
      </w:r>
      <w:r w:rsidRPr="00526B76">
        <w:rPr>
          <w:color w:val="000000"/>
        </w:rPr>
        <w:t>:</w:t>
      </w:r>
    </w:p>
    <w:p w:rsidR="00F5628E" w:rsidRPr="00526B76" w:rsidRDefault="00F5628E" w:rsidP="00F5628E">
      <w:pPr>
        <w:pStyle w:val="aa"/>
        <w:rPr>
          <w:color w:val="000000"/>
        </w:rPr>
      </w:pPr>
    </w:p>
    <w:p w:rsidR="00821392" w:rsidRPr="00526B76" w:rsidRDefault="00821392" w:rsidP="00631C4A">
      <w:pPr>
        <w:pStyle w:val="aa"/>
        <w:ind w:firstLine="567"/>
        <w:jc w:val="both"/>
      </w:pPr>
      <w:r w:rsidRPr="00526B76">
        <w:t xml:space="preserve">1. </w:t>
      </w:r>
      <w:r w:rsidR="00C91F9D" w:rsidRPr="00526B76">
        <w:t xml:space="preserve">Продовжити термін дії </w:t>
      </w:r>
      <w:r w:rsidR="004233A8" w:rsidRPr="00526B76">
        <w:t>міської комплексної Програми «Інформатизація та розвиток електронного</w:t>
      </w:r>
      <w:r w:rsidR="001B116C" w:rsidRPr="00526B76">
        <w:t xml:space="preserve"> урядування» на 2020-2022 роки»</w:t>
      </w:r>
      <w:r w:rsidRPr="00526B76">
        <w:t xml:space="preserve">, затвердженої рішенням </w:t>
      </w:r>
      <w:r w:rsidR="004233A8" w:rsidRPr="00526B76">
        <w:t>міської ради від 23.07.2020 №57/371 «Про затвердження міської комплексної Програми «Інформатизація та розвиток електронного урядування» на 2020-2022 роки»</w:t>
      </w:r>
      <w:r w:rsidR="00A743C8" w:rsidRPr="00526B76">
        <w:t xml:space="preserve"> (зі змінами та доповненнями)</w:t>
      </w:r>
      <w:r w:rsidR="00067B1E">
        <w:t>,</w:t>
      </w:r>
      <w:r w:rsidR="00475738" w:rsidRPr="00526B76">
        <w:t xml:space="preserve"> до 31.12</w:t>
      </w:r>
      <w:r w:rsidR="00C91F9D" w:rsidRPr="00526B76">
        <w:t>.202</w:t>
      </w:r>
      <w:r w:rsidR="006E1FA6" w:rsidRPr="00526B76">
        <w:t>5</w:t>
      </w:r>
      <w:r w:rsidR="00C91F9D" w:rsidRPr="00526B76">
        <w:t>.</w:t>
      </w:r>
    </w:p>
    <w:p w:rsidR="00C91F9D" w:rsidRPr="00526B76" w:rsidRDefault="00C91F9D" w:rsidP="009E58EA">
      <w:pPr>
        <w:pStyle w:val="aa"/>
        <w:ind w:firstLine="567"/>
        <w:jc w:val="both"/>
      </w:pPr>
      <w:r w:rsidRPr="00526B76">
        <w:lastRenderedPageBreak/>
        <w:t xml:space="preserve">2. Внести зміни та доповнення до </w:t>
      </w:r>
      <w:r w:rsidR="005861AB" w:rsidRPr="00526B76">
        <w:t xml:space="preserve"> міської комплексної Програми «Інформатизація та розвиток електронного урядування» на 2020-2022 роки, затвердженої рішенням міської ради від 23.07.2020 №57/371 «Про затвердження міської комплексної Програми «Інформатизація та розвиток електронного урядування» на 2020-2022 роки» (зі змінами та доповненнями) (далі – Програма).</w:t>
      </w:r>
    </w:p>
    <w:p w:rsidR="006E1FA6" w:rsidRPr="00526B76" w:rsidRDefault="007D5D9B" w:rsidP="009E58EA">
      <w:pPr>
        <w:pStyle w:val="aa"/>
        <w:ind w:firstLine="567"/>
        <w:jc w:val="both"/>
      </w:pPr>
      <w:r w:rsidRPr="00526B76">
        <w:t xml:space="preserve">2.1. </w:t>
      </w:r>
      <w:r w:rsidR="006E1FA6" w:rsidRPr="00526B76">
        <w:t>У рішенні</w:t>
      </w:r>
      <w:r w:rsidRPr="00526B76">
        <w:t>, його назві</w:t>
      </w:r>
      <w:r w:rsidR="006E1FA6" w:rsidRPr="00526B76">
        <w:t xml:space="preserve"> та додатках до нього цифри «2020-2022» замінити цифрами «2020-2025»</w:t>
      </w:r>
      <w:r w:rsidRPr="00526B76">
        <w:t>.</w:t>
      </w:r>
    </w:p>
    <w:p w:rsidR="00821392" w:rsidRPr="00526B76" w:rsidRDefault="007D5D9B" w:rsidP="009E58EA">
      <w:pPr>
        <w:pStyle w:val="aa"/>
        <w:ind w:firstLine="567"/>
        <w:jc w:val="both"/>
      </w:pPr>
      <w:r w:rsidRPr="00526B76">
        <w:t>2.2. Т</w:t>
      </w:r>
      <w:r w:rsidR="00821392" w:rsidRPr="00526B76">
        <w:t xml:space="preserve">аблицю </w:t>
      </w:r>
      <w:r w:rsidR="004233A8" w:rsidRPr="00526B76">
        <w:t>п.8</w:t>
      </w:r>
      <w:r w:rsidR="004D1E31" w:rsidRPr="00526B76">
        <w:t xml:space="preserve"> «Прогнозні обсяги та джерела фінансування»</w:t>
      </w:r>
      <w:r w:rsidR="004233A8" w:rsidRPr="00526B76">
        <w:t xml:space="preserve"> </w:t>
      </w:r>
      <w:r w:rsidR="00EA2898">
        <w:t>додатка</w:t>
      </w:r>
      <w:r w:rsidR="004D1E31" w:rsidRPr="00526B76">
        <w:t xml:space="preserve"> 1 </w:t>
      </w:r>
      <w:r w:rsidR="00821392" w:rsidRPr="00526B76">
        <w:t>«</w:t>
      </w:r>
      <w:r w:rsidR="004D1E31" w:rsidRPr="00526B76">
        <w:t>Паспорт міської комплексної Програми «Інформатизація та розвиток електронного урядування» на 2020-202</w:t>
      </w:r>
      <w:r w:rsidRPr="00526B76">
        <w:t>2</w:t>
      </w:r>
      <w:r w:rsidR="004D1E31" w:rsidRPr="00526B76">
        <w:t xml:space="preserve"> роки</w:t>
      </w:r>
      <w:r w:rsidR="00821392" w:rsidRPr="00526B76">
        <w:t>» до Програми викласти в такій редакції:</w:t>
      </w:r>
    </w:p>
    <w:p w:rsidR="00821392" w:rsidRPr="00526B76" w:rsidRDefault="00821392" w:rsidP="00A52E30">
      <w:pPr>
        <w:pStyle w:val="a5"/>
        <w:rPr>
          <w:sz w:val="26"/>
          <w:szCs w:val="26"/>
        </w:rPr>
      </w:pPr>
    </w:p>
    <w:tbl>
      <w:tblPr>
        <w:tblW w:w="9497" w:type="dxa"/>
        <w:tblInd w:w="187" w:type="dxa"/>
        <w:tblCellMar>
          <w:left w:w="0" w:type="dxa"/>
          <w:right w:w="0" w:type="dxa"/>
        </w:tblCellMar>
        <w:tblLook w:val="04A0"/>
      </w:tblPr>
      <w:tblGrid>
        <w:gridCol w:w="2268"/>
        <w:gridCol w:w="1360"/>
        <w:gridCol w:w="908"/>
        <w:gridCol w:w="943"/>
        <w:gridCol w:w="900"/>
        <w:gridCol w:w="992"/>
        <w:gridCol w:w="992"/>
        <w:gridCol w:w="1134"/>
      </w:tblGrid>
      <w:tr w:rsidR="0055120B" w:rsidRPr="00526B76" w:rsidTr="001E2993">
        <w:trPr>
          <w:trHeight w:val="315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Джерела фінансування</w:t>
            </w:r>
          </w:p>
        </w:tc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Обсяг фінансування</w:t>
            </w:r>
            <w:r w:rsidRPr="00526B76">
              <w:rPr>
                <w:sz w:val="18"/>
                <w:szCs w:val="18"/>
              </w:rPr>
              <w:br/>
              <w:t>(тис</w:t>
            </w:r>
            <w:r w:rsidR="001E2993">
              <w:rPr>
                <w:sz w:val="18"/>
                <w:szCs w:val="18"/>
              </w:rPr>
              <w:t>.</w:t>
            </w:r>
            <w:r w:rsidR="006C04B4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грн</w:t>
            </w:r>
            <w:proofErr w:type="spellEnd"/>
            <w:r w:rsidRPr="00526B76">
              <w:rPr>
                <w:sz w:val="18"/>
                <w:szCs w:val="18"/>
              </w:rPr>
              <w:t>)</w:t>
            </w:r>
          </w:p>
        </w:tc>
        <w:tc>
          <w:tcPr>
            <w:tcW w:w="5869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У</w:t>
            </w:r>
            <w:r w:rsidR="00F92CC6">
              <w:rPr>
                <w:sz w:val="18"/>
                <w:szCs w:val="18"/>
              </w:rPr>
              <w:t xml:space="preserve"> тому числі за роками (тис. </w:t>
            </w:r>
            <w:proofErr w:type="spellStart"/>
            <w:r w:rsidR="00F92CC6">
              <w:rPr>
                <w:sz w:val="18"/>
                <w:szCs w:val="18"/>
              </w:rPr>
              <w:t>грн</w:t>
            </w:r>
            <w:proofErr w:type="spellEnd"/>
            <w:r w:rsidRPr="00526B76">
              <w:rPr>
                <w:sz w:val="18"/>
                <w:szCs w:val="18"/>
              </w:rPr>
              <w:t>)</w:t>
            </w:r>
          </w:p>
        </w:tc>
      </w:tr>
      <w:tr w:rsidR="0055120B" w:rsidRPr="00526B76" w:rsidTr="001E2993">
        <w:trPr>
          <w:trHeight w:val="315"/>
        </w:trPr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2020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2025</w:t>
            </w:r>
          </w:p>
        </w:tc>
      </w:tr>
      <w:tr w:rsidR="0055120B" w:rsidRPr="00526B76" w:rsidTr="001E2993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F01D54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Бюджет Миколаївської міської територіальної громади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right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192 975,667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6 624,496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59 800,000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20 425,709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55 500,000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35 500,000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15 125,462</w:t>
            </w:r>
          </w:p>
        </w:tc>
      </w:tr>
      <w:tr w:rsidR="0055120B" w:rsidRPr="00526B76" w:rsidTr="001E2993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Інші кошти,</w:t>
            </w:r>
            <w:r w:rsidRPr="00526B76">
              <w:rPr>
                <w:sz w:val="18"/>
                <w:szCs w:val="18"/>
              </w:rPr>
              <w:br/>
              <w:t>залучені відповідно</w:t>
            </w:r>
            <w:r w:rsidRPr="00526B76">
              <w:rPr>
                <w:sz w:val="18"/>
                <w:szCs w:val="18"/>
              </w:rPr>
              <w:br/>
              <w:t>до законодавства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right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9 000,000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2 000,000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7 000,000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</w:tr>
      <w:tr w:rsidR="0055120B" w:rsidRPr="00526B76" w:rsidTr="001E2993">
        <w:trPr>
          <w:trHeight w:val="315"/>
        </w:trPr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Всього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right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201 975,667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8 624,496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66 800,000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20 425,709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55 500,000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35 500,000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15 125,462</w:t>
            </w:r>
          </w:p>
        </w:tc>
      </w:tr>
    </w:tbl>
    <w:p w:rsidR="00821392" w:rsidRPr="00526B76" w:rsidRDefault="00821392" w:rsidP="00A52E30">
      <w:pPr>
        <w:rPr>
          <w:sz w:val="26"/>
          <w:szCs w:val="26"/>
        </w:rPr>
      </w:pPr>
    </w:p>
    <w:p w:rsidR="004D1E31" w:rsidRPr="00526B76" w:rsidRDefault="007D5D9B" w:rsidP="009E58EA">
      <w:pPr>
        <w:pStyle w:val="aa"/>
        <w:ind w:firstLine="567"/>
        <w:jc w:val="both"/>
        <w:rPr>
          <w:color w:val="000000"/>
        </w:rPr>
      </w:pPr>
      <w:r w:rsidRPr="00526B76">
        <w:t>2.3. Додатки 2, 3</w:t>
      </w:r>
      <w:r w:rsidR="001E2993">
        <w:t xml:space="preserve"> до</w:t>
      </w:r>
      <w:r w:rsidRPr="00526B76">
        <w:t xml:space="preserve"> Програми  викласти в новій редакції (додаються).</w:t>
      </w:r>
    </w:p>
    <w:p w:rsidR="00821392" w:rsidRPr="00526B76" w:rsidRDefault="00C91F9D" w:rsidP="009E58EA">
      <w:pPr>
        <w:pStyle w:val="aa"/>
        <w:ind w:firstLine="567"/>
        <w:jc w:val="both"/>
        <w:rPr>
          <w:color w:val="000000"/>
        </w:rPr>
      </w:pPr>
      <w:r w:rsidRPr="00526B76">
        <w:rPr>
          <w:color w:val="000000"/>
        </w:rPr>
        <w:t>3</w:t>
      </w:r>
      <w:r w:rsidR="00821392" w:rsidRPr="00526B76">
        <w:rPr>
          <w:color w:val="000000"/>
        </w:rPr>
        <w:t>.</w:t>
      </w:r>
      <w:r w:rsidR="004D1E31" w:rsidRPr="00526B76">
        <w:rPr>
          <w:color w:val="000000"/>
        </w:rPr>
        <w:t xml:space="preserve"> </w:t>
      </w:r>
      <w:r w:rsidR="00821392" w:rsidRPr="00526B76">
        <w:rPr>
          <w:color w:val="000000"/>
        </w:rPr>
        <w:t>Контроль за виконанням даного рішення покласти на</w:t>
      </w:r>
      <w:r w:rsidR="004D1E31" w:rsidRPr="00526B76">
        <w:rPr>
          <w:color w:val="000000"/>
        </w:rPr>
        <w:t xml:space="preserve"> </w:t>
      </w:r>
      <w:r w:rsidR="00821392" w:rsidRPr="00526B76">
        <w:rPr>
          <w:color w:val="000000"/>
        </w:rPr>
        <w:t xml:space="preserve">постійну комісію міської ради </w:t>
      </w:r>
      <w:r w:rsidR="004D1E31" w:rsidRPr="00526B76">
        <w:rPr>
          <w:color w:val="000000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="004D1E31" w:rsidRPr="00526B76">
        <w:rPr>
          <w:color w:val="000000"/>
        </w:rPr>
        <w:t>діджиталізації</w:t>
      </w:r>
      <w:proofErr w:type="spellEnd"/>
      <w:r w:rsidR="004D1E31" w:rsidRPr="00526B76">
        <w:rPr>
          <w:color w:val="000000"/>
        </w:rPr>
        <w:t xml:space="preserve"> </w:t>
      </w:r>
      <w:r w:rsidR="00821392" w:rsidRPr="00526B76">
        <w:rPr>
          <w:color w:val="000000"/>
        </w:rPr>
        <w:t>(</w:t>
      </w:r>
      <w:r w:rsidR="004D1E31" w:rsidRPr="00526B76">
        <w:rPr>
          <w:color w:val="000000"/>
        </w:rPr>
        <w:t>Іванова</w:t>
      </w:r>
      <w:r w:rsidR="00821392" w:rsidRPr="00526B76">
        <w:rPr>
          <w:color w:val="000000"/>
        </w:rPr>
        <w:t xml:space="preserve">), першого заступника міського голови </w:t>
      </w:r>
      <w:proofErr w:type="spellStart"/>
      <w:r w:rsidR="00821392" w:rsidRPr="00526B76">
        <w:t>Лукова</w:t>
      </w:r>
      <w:proofErr w:type="spellEnd"/>
      <w:r w:rsidR="00821392" w:rsidRPr="00526B76">
        <w:t xml:space="preserve"> В.Д</w:t>
      </w:r>
      <w:r w:rsidR="00821392" w:rsidRPr="00526B76">
        <w:rPr>
          <w:color w:val="000000"/>
        </w:rPr>
        <w:t>.</w:t>
      </w:r>
    </w:p>
    <w:p w:rsidR="00452972" w:rsidRPr="00526B76" w:rsidRDefault="00452972" w:rsidP="009E58EA">
      <w:pPr>
        <w:pStyle w:val="aa"/>
        <w:ind w:firstLine="567"/>
        <w:jc w:val="both"/>
        <w:rPr>
          <w:color w:val="000000"/>
        </w:rPr>
      </w:pPr>
    </w:p>
    <w:p w:rsidR="000F653B" w:rsidRPr="00526B76" w:rsidRDefault="000F653B" w:rsidP="009E58EA">
      <w:pPr>
        <w:pStyle w:val="aa"/>
        <w:ind w:firstLine="567"/>
        <w:jc w:val="both"/>
        <w:rPr>
          <w:color w:val="000000"/>
        </w:rPr>
      </w:pPr>
    </w:p>
    <w:p w:rsidR="000F653B" w:rsidRPr="00526B76" w:rsidRDefault="000F653B" w:rsidP="009E58EA">
      <w:pPr>
        <w:pStyle w:val="aa"/>
        <w:ind w:firstLine="567"/>
        <w:jc w:val="both"/>
        <w:rPr>
          <w:color w:val="000000"/>
        </w:rPr>
      </w:pPr>
    </w:p>
    <w:p w:rsidR="008D5F04" w:rsidRPr="00526B76" w:rsidRDefault="00821392" w:rsidP="00BF5CBB">
      <w:pPr>
        <w:pStyle w:val="aa"/>
        <w:jc w:val="both"/>
        <w:rPr>
          <w:color w:val="000000"/>
        </w:rPr>
        <w:sectPr w:rsidR="008D5F04" w:rsidRPr="00526B76" w:rsidSect="00456C2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26B76">
        <w:rPr>
          <w:color w:val="000000"/>
        </w:rPr>
        <w:t>Міський голова</w:t>
      </w:r>
      <w:r w:rsidR="004D1E31" w:rsidRPr="00526B76">
        <w:rPr>
          <w:color w:val="000000"/>
        </w:rPr>
        <w:t xml:space="preserve"> </w:t>
      </w:r>
      <w:r w:rsidR="004D1E31" w:rsidRPr="00526B76">
        <w:rPr>
          <w:color w:val="000000"/>
        </w:rPr>
        <w:tab/>
      </w:r>
      <w:r w:rsidR="000F653B" w:rsidRPr="00526B76">
        <w:rPr>
          <w:color w:val="000000"/>
        </w:rPr>
        <w:t xml:space="preserve">                                                                            </w:t>
      </w:r>
      <w:r w:rsidR="00D331B4" w:rsidRPr="00526B76">
        <w:rPr>
          <w:color w:val="000000"/>
        </w:rPr>
        <w:t>О.СЄНКЕВИ</w:t>
      </w:r>
      <w:r w:rsidR="001962BD" w:rsidRPr="00526B76">
        <w:rPr>
          <w:color w:val="000000"/>
        </w:rPr>
        <w:t>Ч</w:t>
      </w:r>
    </w:p>
    <w:p w:rsidR="00D331B4" w:rsidRPr="00526B76" w:rsidRDefault="00D331B4" w:rsidP="00BD3C94">
      <w:pPr>
        <w:suppressAutoHyphens/>
        <w:spacing w:line="360" w:lineRule="auto"/>
        <w:ind w:left="11907"/>
        <w:jc w:val="both"/>
        <w:rPr>
          <w:kern w:val="1"/>
          <w:sz w:val="27"/>
          <w:szCs w:val="27"/>
          <w:lang w:eastAsia="ar-SA"/>
        </w:rPr>
      </w:pPr>
      <w:r w:rsidRPr="00526B76">
        <w:rPr>
          <w:kern w:val="1"/>
          <w:sz w:val="27"/>
          <w:szCs w:val="27"/>
          <w:lang w:eastAsia="ar-SA"/>
        </w:rPr>
        <w:lastRenderedPageBreak/>
        <w:t>ЗАТВЕРДЖЕНО</w:t>
      </w:r>
    </w:p>
    <w:p w:rsidR="00D331B4" w:rsidRPr="00526B76" w:rsidRDefault="00E97A9C" w:rsidP="00BD3C94">
      <w:pPr>
        <w:suppressAutoHyphens/>
        <w:spacing w:line="360" w:lineRule="auto"/>
        <w:ind w:left="11907"/>
        <w:jc w:val="both"/>
        <w:rPr>
          <w:kern w:val="1"/>
          <w:sz w:val="27"/>
          <w:szCs w:val="27"/>
          <w:lang w:eastAsia="ar-SA"/>
        </w:rPr>
      </w:pPr>
      <w:r>
        <w:rPr>
          <w:kern w:val="1"/>
          <w:sz w:val="27"/>
          <w:szCs w:val="27"/>
          <w:lang w:eastAsia="ar-SA"/>
        </w:rPr>
        <w:t>рішення</w:t>
      </w:r>
      <w:r w:rsidR="00D331B4" w:rsidRPr="00526B76">
        <w:rPr>
          <w:kern w:val="1"/>
          <w:sz w:val="27"/>
          <w:szCs w:val="27"/>
          <w:lang w:eastAsia="ar-SA"/>
        </w:rPr>
        <w:t xml:space="preserve">  міської ради </w:t>
      </w:r>
    </w:p>
    <w:p w:rsidR="00D331B4" w:rsidRPr="00526B76" w:rsidRDefault="00E97A9C" w:rsidP="00BD3C94">
      <w:pPr>
        <w:suppressAutoHyphens/>
        <w:spacing w:line="360" w:lineRule="auto"/>
        <w:ind w:left="11907"/>
        <w:jc w:val="both"/>
        <w:rPr>
          <w:kern w:val="1"/>
          <w:sz w:val="27"/>
          <w:szCs w:val="27"/>
          <w:lang w:eastAsia="ar-SA"/>
        </w:rPr>
      </w:pPr>
      <w:r>
        <w:rPr>
          <w:kern w:val="1"/>
          <w:sz w:val="27"/>
          <w:szCs w:val="27"/>
          <w:lang w:eastAsia="ar-SA"/>
        </w:rPr>
        <w:t>від _______________</w:t>
      </w:r>
    </w:p>
    <w:p w:rsidR="00BF5CBB" w:rsidRDefault="00E97A9C" w:rsidP="00BD3C94">
      <w:pPr>
        <w:suppressAutoHyphens/>
        <w:ind w:left="11907"/>
        <w:jc w:val="both"/>
        <w:rPr>
          <w:kern w:val="1"/>
          <w:sz w:val="27"/>
          <w:szCs w:val="27"/>
          <w:lang w:eastAsia="ar-SA"/>
        </w:rPr>
      </w:pPr>
      <w:r>
        <w:rPr>
          <w:kern w:val="1"/>
          <w:sz w:val="27"/>
          <w:szCs w:val="27"/>
          <w:lang w:eastAsia="ar-SA"/>
        </w:rPr>
        <w:t>№  _______________</w:t>
      </w:r>
    </w:p>
    <w:p w:rsidR="006830A8" w:rsidRPr="00526B76" w:rsidRDefault="006830A8" w:rsidP="00BD3C94">
      <w:pPr>
        <w:suppressAutoHyphens/>
        <w:ind w:left="11907"/>
        <w:jc w:val="both"/>
        <w:rPr>
          <w:kern w:val="1"/>
          <w:sz w:val="27"/>
          <w:szCs w:val="27"/>
          <w:lang w:eastAsia="ar-SA"/>
        </w:rPr>
      </w:pPr>
    </w:p>
    <w:p w:rsidR="00685EF3" w:rsidRPr="00526B76" w:rsidRDefault="006830A8" w:rsidP="006830A8">
      <w:pPr>
        <w:tabs>
          <w:tab w:val="left" w:pos="6946"/>
        </w:tabs>
        <w:ind w:left="12474"/>
        <w:rPr>
          <w:sz w:val="26"/>
          <w:szCs w:val="26"/>
        </w:rPr>
      </w:pPr>
      <w:r>
        <w:rPr>
          <w:sz w:val="26"/>
          <w:szCs w:val="26"/>
        </w:rPr>
        <w:t xml:space="preserve">Додаток   2          </w:t>
      </w:r>
      <w:r w:rsidR="00685EF3" w:rsidRPr="00526B76">
        <w:rPr>
          <w:sz w:val="26"/>
          <w:szCs w:val="26"/>
        </w:rPr>
        <w:t xml:space="preserve"> </w:t>
      </w:r>
    </w:p>
    <w:p w:rsidR="00685EF3" w:rsidRPr="00526B76" w:rsidRDefault="00685EF3" w:rsidP="006830A8">
      <w:pPr>
        <w:tabs>
          <w:tab w:val="left" w:pos="6946"/>
        </w:tabs>
        <w:ind w:left="12474"/>
        <w:rPr>
          <w:sz w:val="26"/>
          <w:szCs w:val="26"/>
        </w:rPr>
      </w:pPr>
      <w:r w:rsidRPr="00526B76">
        <w:rPr>
          <w:sz w:val="26"/>
          <w:szCs w:val="26"/>
        </w:rPr>
        <w:t xml:space="preserve">до Програми </w:t>
      </w:r>
    </w:p>
    <w:p w:rsidR="00821392" w:rsidRPr="00526B76" w:rsidRDefault="00685EF3" w:rsidP="00685EF3">
      <w:pPr>
        <w:tabs>
          <w:tab w:val="left" w:pos="6946"/>
        </w:tabs>
        <w:spacing w:before="120"/>
        <w:jc w:val="center"/>
        <w:rPr>
          <w:color w:val="000000"/>
          <w:sz w:val="26"/>
          <w:szCs w:val="26"/>
        </w:rPr>
      </w:pPr>
      <w:r w:rsidRPr="00526B76">
        <w:rPr>
          <w:sz w:val="26"/>
          <w:szCs w:val="26"/>
        </w:rPr>
        <w:t>«Перелік заходів міської комплексної Програми «Інформатизація та розвиток електронного урядування» на 2020-</w:t>
      </w:r>
      <w:r w:rsidR="00775C1C" w:rsidRPr="00526B76">
        <w:rPr>
          <w:sz w:val="26"/>
          <w:szCs w:val="26"/>
        </w:rPr>
        <w:t>202</w:t>
      </w:r>
      <w:r w:rsidR="00A038AF" w:rsidRPr="00526B76">
        <w:rPr>
          <w:sz w:val="26"/>
          <w:szCs w:val="26"/>
        </w:rPr>
        <w:t>5</w:t>
      </w:r>
      <w:r w:rsidR="00775C1C" w:rsidRPr="00526B76">
        <w:rPr>
          <w:sz w:val="26"/>
          <w:szCs w:val="26"/>
        </w:rPr>
        <w:t xml:space="preserve"> роки</w:t>
      </w:r>
      <w:r w:rsidRPr="00526B76">
        <w:rPr>
          <w:sz w:val="26"/>
          <w:szCs w:val="26"/>
        </w:rPr>
        <w:t>»</w:t>
      </w:r>
    </w:p>
    <w:p w:rsidR="00A064A3" w:rsidRPr="00526B76" w:rsidRDefault="00A064A3" w:rsidP="00A064A3">
      <w:pPr>
        <w:tabs>
          <w:tab w:val="left" w:pos="6946"/>
        </w:tabs>
        <w:spacing w:before="120"/>
        <w:jc w:val="right"/>
        <w:rPr>
          <w:color w:val="000000"/>
          <w:sz w:val="26"/>
          <w:szCs w:val="26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05"/>
        <w:gridCol w:w="1917"/>
        <w:gridCol w:w="925"/>
        <w:gridCol w:w="1915"/>
        <w:gridCol w:w="1298"/>
        <w:gridCol w:w="990"/>
        <w:gridCol w:w="810"/>
        <w:gridCol w:w="900"/>
        <w:gridCol w:w="900"/>
        <w:gridCol w:w="900"/>
        <w:gridCol w:w="900"/>
        <w:gridCol w:w="900"/>
        <w:gridCol w:w="1900"/>
      </w:tblGrid>
      <w:tr w:rsidR="0055120B" w:rsidRPr="00526B76" w:rsidTr="0055120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jc w:val="center"/>
              <w:rPr>
                <w:color w:val="333333"/>
                <w:sz w:val="18"/>
                <w:szCs w:val="18"/>
              </w:rPr>
            </w:pPr>
            <w:r w:rsidRPr="00526B76">
              <w:rPr>
                <w:color w:val="333333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Перелік заходів Програми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Термін виконання заходу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Виконавці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Орієнтовні обсяги фінансування, тис. грн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Очікуваний результат</w:t>
            </w:r>
          </w:p>
        </w:tc>
      </w:tr>
      <w:tr w:rsidR="0055120B" w:rsidRPr="00526B76" w:rsidTr="0055120B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C7B84" w:rsidP="0055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Джерела фінансуван</w:t>
            </w:r>
            <w:r w:rsidR="0055120B" w:rsidRPr="00526B76">
              <w:rPr>
                <w:sz w:val="18"/>
                <w:szCs w:val="18"/>
              </w:rPr>
              <w:t>ня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Всього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у тому числі за роками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right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right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right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right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right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right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315"/>
        </w:trPr>
        <w:tc>
          <w:tcPr>
            <w:tcW w:w="0" w:type="auto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1. Заходи Програми щодо підвищення ефективності створення нових та інтеграції існуючих інформаційних систем</w:t>
            </w: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Розвиток системи міського відеоспостереження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2020-2025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 xml:space="preserve">Виконавчий комітет Миколаївської міської ради, відділ стандартизації та впровадження електронного врядування Миколаївської міської ради, КП «МІОЦ», відділ з організації оборонної і мобілізаційної роботи та взаємодії з правоохоронними </w:t>
            </w:r>
            <w:r w:rsidRPr="00526B76">
              <w:rPr>
                <w:sz w:val="18"/>
                <w:szCs w:val="18"/>
              </w:rPr>
              <w:lastRenderedPageBreak/>
              <w:t>органами Миколаївської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lastRenderedPageBreak/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22 500,000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1 474,496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7 525,504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4 500,000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4 500,000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4 500,000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Поліпшення рівня безпеки, розвиток аналітичних систем моніторингу, в тому числі придбання камер відеоспостереж</w:t>
            </w:r>
            <w:r w:rsidR="00E4571F">
              <w:rPr>
                <w:sz w:val="18"/>
                <w:szCs w:val="18"/>
              </w:rPr>
              <w:t>ення із урахуванням пропозицій Н</w:t>
            </w:r>
            <w:r w:rsidRPr="00526B76">
              <w:rPr>
                <w:sz w:val="18"/>
                <w:szCs w:val="18"/>
              </w:rPr>
              <w:t>ац</w:t>
            </w:r>
            <w:r w:rsidR="00E4571F">
              <w:rPr>
                <w:sz w:val="18"/>
                <w:szCs w:val="18"/>
              </w:rPr>
              <w:t xml:space="preserve">іональної </w:t>
            </w:r>
            <w:r w:rsidRPr="00526B76">
              <w:rPr>
                <w:sz w:val="18"/>
                <w:szCs w:val="18"/>
              </w:rPr>
              <w:t>поліції</w:t>
            </w: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F01D54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Бюджет Миколаївської міської територіальної громади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22 500,000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1 474,496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7 525,504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4 500,000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4 500,000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4 500,000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620F6" w:rsidP="0055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  <w:r w:rsidR="0055120B" w:rsidRPr="00526B76">
              <w:rPr>
                <w:sz w:val="18"/>
                <w:szCs w:val="18"/>
              </w:rPr>
              <w:t>нші джерела фінансування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Нове будівництво інформаційно</w:t>
            </w:r>
            <w:r w:rsidR="001018CF">
              <w:rPr>
                <w:sz w:val="18"/>
                <w:szCs w:val="18"/>
              </w:rPr>
              <w:t>-</w:t>
            </w:r>
            <w:r w:rsidRPr="00526B76">
              <w:rPr>
                <w:sz w:val="18"/>
                <w:szCs w:val="18"/>
              </w:rPr>
              <w:t xml:space="preserve">телекомунікаційної системи </w:t>
            </w:r>
            <w:proofErr w:type="spellStart"/>
            <w:r w:rsidRPr="00526B76">
              <w:rPr>
                <w:sz w:val="18"/>
                <w:szCs w:val="18"/>
              </w:rPr>
              <w:t>відеоспостереження</w:t>
            </w:r>
            <w:proofErr w:type="spellEnd"/>
            <w:r w:rsidRPr="00526B76">
              <w:rPr>
                <w:sz w:val="18"/>
                <w:szCs w:val="18"/>
              </w:rPr>
              <w:t xml:space="preserve"> та </w:t>
            </w:r>
            <w:proofErr w:type="spellStart"/>
            <w:r w:rsidRPr="00526B76">
              <w:rPr>
                <w:sz w:val="18"/>
                <w:szCs w:val="18"/>
              </w:rPr>
              <w:t>відеоаналіт</w:t>
            </w:r>
            <w:r w:rsidR="001018CF">
              <w:rPr>
                <w:sz w:val="18"/>
                <w:szCs w:val="18"/>
              </w:rPr>
              <w:t>ики</w:t>
            </w:r>
            <w:proofErr w:type="spellEnd"/>
            <w:r w:rsidR="001018CF">
              <w:rPr>
                <w:sz w:val="18"/>
                <w:szCs w:val="18"/>
              </w:rPr>
              <w:t xml:space="preserve"> "Безпечне місто Миколаїв", у тому числі </w:t>
            </w:r>
            <w:proofErr w:type="spellStart"/>
            <w:r w:rsidR="001018CF">
              <w:rPr>
                <w:sz w:val="18"/>
                <w:szCs w:val="18"/>
              </w:rPr>
              <w:t>проє</w:t>
            </w:r>
            <w:r w:rsidRPr="00526B76">
              <w:rPr>
                <w:sz w:val="18"/>
                <w:szCs w:val="18"/>
              </w:rPr>
              <w:t>ктно-вишукувальні</w:t>
            </w:r>
            <w:proofErr w:type="spellEnd"/>
            <w:r w:rsidRPr="00526B76">
              <w:rPr>
                <w:sz w:val="18"/>
                <w:szCs w:val="18"/>
              </w:rPr>
              <w:t xml:space="preserve"> роботи та експертиза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2020-2025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відділ з організації оборонної і мобілізаційної роботи та взаємодії з правоохоронними органами Миколаївської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65 825,667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674,496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10 525,709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25 000,000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25 000,000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4 625,462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Поліпшення рівня безпеки, розвиток аналітичних систем моніторингу, в тому числі придбання камер відеоспостереж</w:t>
            </w:r>
            <w:r w:rsidR="001018CF">
              <w:rPr>
                <w:sz w:val="18"/>
                <w:szCs w:val="18"/>
              </w:rPr>
              <w:t>ення із урахуванням пропозицій Н</w:t>
            </w:r>
            <w:r w:rsidRPr="00526B76">
              <w:rPr>
                <w:sz w:val="18"/>
                <w:szCs w:val="18"/>
              </w:rPr>
              <w:t>ац</w:t>
            </w:r>
            <w:r w:rsidR="001018CF">
              <w:rPr>
                <w:sz w:val="18"/>
                <w:szCs w:val="18"/>
              </w:rPr>
              <w:t xml:space="preserve">іональної </w:t>
            </w:r>
            <w:r w:rsidRPr="00526B76">
              <w:rPr>
                <w:sz w:val="18"/>
                <w:szCs w:val="18"/>
              </w:rPr>
              <w:t>поліції</w:t>
            </w: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F01D54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Бюджет Миколаївської міської територіальної громади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65 825,667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674,496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10 525,709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25 000,000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25 000,000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4 625,462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620F6" w:rsidP="0055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  <w:r w:rsidR="0055120B" w:rsidRPr="00526B76">
              <w:rPr>
                <w:sz w:val="18"/>
                <w:szCs w:val="18"/>
              </w:rPr>
              <w:t>нші джерела фінансування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br/>
              <w:t>Розвиток системи інформатизації зупинок громадського транспорту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2020-2025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 xml:space="preserve">Виконавчий комітет Миколаївської міської ради, відділ стандартизації та впровадження електронного врядування </w:t>
            </w:r>
            <w:r w:rsidRPr="00526B76">
              <w:rPr>
                <w:sz w:val="18"/>
                <w:szCs w:val="18"/>
              </w:rPr>
              <w:lastRenderedPageBreak/>
              <w:t>Миколаївської міської ради, КП «МІОЦ», управління транспортного комплексу, зв’язку та телекомунікацій Миколаївської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lastRenderedPageBreak/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6 000,000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Поліпшення рівня комфорту пасажирів громадського транспорту</w:t>
            </w: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F01D54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Бюджет Миколаївської міської територіальної громади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6 000,000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22798A" w:rsidP="0055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  <w:r w:rsidR="0055120B" w:rsidRPr="00526B76">
              <w:rPr>
                <w:sz w:val="18"/>
                <w:szCs w:val="18"/>
              </w:rPr>
              <w:t>нші джерела фінансування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1.4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Створення системи керування мережею міського освітлення на базі новітніх технологій передачі даних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2020-2025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департамент житлово-комунального господарства Миколаївської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Поліпшення рівня комфорту та зменшення енергетичних витрат на міське освітлення</w:t>
            </w: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F01D54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Бюджет Миколаївської міської територіальної громади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22798A" w:rsidP="0055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  <w:r w:rsidR="0055120B" w:rsidRPr="00526B76">
              <w:rPr>
                <w:sz w:val="18"/>
                <w:szCs w:val="18"/>
              </w:rPr>
              <w:t>нші джерела фінансування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 xml:space="preserve">Розробка технічного завдання на модернізацію та модернізація офіційного </w:t>
            </w:r>
            <w:proofErr w:type="spellStart"/>
            <w:r w:rsidRPr="00526B76">
              <w:rPr>
                <w:sz w:val="18"/>
                <w:szCs w:val="18"/>
              </w:rPr>
              <w:t>вебпорталу</w:t>
            </w:r>
            <w:proofErr w:type="spellEnd"/>
            <w:r w:rsidRPr="00526B76">
              <w:rPr>
                <w:sz w:val="18"/>
                <w:szCs w:val="18"/>
              </w:rPr>
              <w:t xml:space="preserve"> Миколаївської міської ради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2020-2025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1 700,000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Створення сучасного засобу інформування громадян про роботу міської влади</w:t>
            </w: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F01D54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Бюджет Миколаївської міської територіальної громади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1 700,000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212DFA" w:rsidP="0055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  <w:r w:rsidR="0055120B" w:rsidRPr="00526B76">
              <w:rPr>
                <w:sz w:val="18"/>
                <w:szCs w:val="18"/>
              </w:rPr>
              <w:t>нші джерела фінансування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1.6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Створення інформаційної системи «Кабінет мешканця»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2020-2025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Створення єдиної інформаційної платформи взаємодії з мешканцями міста</w:t>
            </w: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F01D54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Бюджет Миколаївської міської територіальної громади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1A21A6" w:rsidP="0055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  <w:r w:rsidR="0055120B" w:rsidRPr="00526B76">
              <w:rPr>
                <w:sz w:val="18"/>
                <w:szCs w:val="18"/>
              </w:rPr>
              <w:t>нші джерела фінансування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1.7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Створення інформаційної системи «Електронний квиток»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2020-2025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9 000,000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7 000,000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Створення сучасного засобу інформування громадян про роботу міської влади</w:t>
            </w: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F01D54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Бюджет Миколаївської міської територіальної громади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1A21A6" w:rsidP="0055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  <w:r w:rsidR="0055120B" w:rsidRPr="00526B76">
              <w:rPr>
                <w:sz w:val="18"/>
                <w:szCs w:val="18"/>
              </w:rPr>
              <w:t>нші джерела фінансування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9 000,000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7 000,000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1.8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 xml:space="preserve">Дослідження IT-галузі міста, визначення пріоритетних напрямків розвитку, стандартизація та створення моделі управління діяльністю </w:t>
            </w:r>
            <w:r w:rsidRPr="00526B76">
              <w:rPr>
                <w:sz w:val="18"/>
                <w:szCs w:val="18"/>
              </w:rPr>
              <w:lastRenderedPageBreak/>
              <w:t>Миколаївської міської ради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lastRenderedPageBreak/>
              <w:t>2020-2025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 xml:space="preserve">Виконавчий комітет Миколаївської міської ради, відділ стандартизації та впровадження електронного врядування </w:t>
            </w:r>
            <w:r w:rsidRPr="00526B76">
              <w:rPr>
                <w:sz w:val="18"/>
                <w:szCs w:val="18"/>
              </w:rPr>
              <w:lastRenderedPageBreak/>
              <w:t>Миколаївської міської ради, КП «МІОЦ»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lastRenderedPageBreak/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Створення сучасного засобу інформування громадян про роботу міської влади</w:t>
            </w: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F01D54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Бюджет Миколаївської міської територіальної громади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A83CFA" w:rsidP="0055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  <w:r w:rsidR="0055120B" w:rsidRPr="00526B76">
              <w:rPr>
                <w:sz w:val="18"/>
                <w:szCs w:val="18"/>
              </w:rPr>
              <w:t>нші джерела фінансування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1.9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Створення муніципального дата-центру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2021-2025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39 750,000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15 000,000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4 750,000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Створення сучасного засобу інформування громадян про роботу міської влади</w:t>
            </w: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F01D54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Бюджет Миколаївської міської територіальної громади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39 750,000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15 000,000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4 750,000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6D00D5" w:rsidP="0055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  <w:r w:rsidR="0055120B" w:rsidRPr="00526B76">
              <w:rPr>
                <w:sz w:val="18"/>
                <w:szCs w:val="18"/>
              </w:rPr>
              <w:t>нші джерела фінансування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lastRenderedPageBreak/>
              <w:t>1.10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Оснащення муніципального дата-центру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2020-2025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7 000,000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6 000,000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Створення сучасного засобу інформування громадян про роботу міської влади</w:t>
            </w: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F01D54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Бюджет Миколаївської міської територіальної громади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7 000,000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6 000,000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7766AA" w:rsidP="0055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  <w:r w:rsidR="0055120B" w:rsidRPr="00526B76">
              <w:rPr>
                <w:sz w:val="18"/>
                <w:szCs w:val="18"/>
              </w:rPr>
              <w:t>нші джерела фінансування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1.11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Побудова захищеної мережі персональних даних закладів охорони здоров’я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2020-2025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управління охорони здоров’я Миколаївської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Створення сучасного засобу інформування громадян про роботу міської влади</w:t>
            </w: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F01D54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Бюджет Миколаївської міської територіальної громади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0C1E52" w:rsidP="0055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  <w:r w:rsidR="0055120B" w:rsidRPr="00526B76">
              <w:rPr>
                <w:sz w:val="18"/>
                <w:szCs w:val="18"/>
              </w:rPr>
              <w:t>нші джерела фінансування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1.12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Створення міської автоматизованої системи обліку споживання ресурсів (електроенергія, вода, тепло, газ)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2020-2025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«Інститут соціально-економічного розвитку міста»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Створення міської автоматизованої системи обліку споживання ресурсів для моніторингу, економії, а</w:t>
            </w:r>
            <w:r w:rsidR="000C1E52">
              <w:rPr>
                <w:sz w:val="18"/>
                <w:szCs w:val="18"/>
              </w:rPr>
              <w:t>ктуалізації, запобігання помилкам</w:t>
            </w:r>
            <w:r w:rsidRPr="00526B76">
              <w:rPr>
                <w:sz w:val="18"/>
                <w:szCs w:val="18"/>
              </w:rPr>
              <w:t xml:space="preserve"> у розрахунках</w:t>
            </w: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F01D54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Бюджет Миколаївської міської територіальної громади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942DAE" w:rsidP="0055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  <w:r w:rsidR="0055120B" w:rsidRPr="00526B76">
              <w:rPr>
                <w:sz w:val="18"/>
                <w:szCs w:val="18"/>
              </w:rPr>
              <w:t>нші джерела фінансування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315"/>
        </w:trPr>
        <w:tc>
          <w:tcPr>
            <w:tcW w:w="0" w:type="auto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2. Заходи Програми щодо забезпечення інформаційної безпеки міста</w:t>
            </w: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Створення комплексної системи захисту інформації класу 3 у муніципальному дата-центрі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2020-2025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 xml:space="preserve">Виконавчий комітет Миколаївської міської ради, відділ стандартизації та впровадження електронного врядування </w:t>
            </w:r>
            <w:r w:rsidRPr="00526B76">
              <w:rPr>
                <w:sz w:val="18"/>
                <w:szCs w:val="18"/>
              </w:rPr>
              <w:lastRenderedPageBreak/>
              <w:t>Миколаївської міської ради, КП «МІОЦ»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lastRenderedPageBreak/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 xml:space="preserve">Поліпшення стану безпеки інформації в інформаційних системах міста. Забезпечення гарантованого рівня довіри. Створення </w:t>
            </w:r>
            <w:r w:rsidRPr="00526B76">
              <w:rPr>
                <w:sz w:val="18"/>
                <w:szCs w:val="18"/>
              </w:rPr>
              <w:lastRenderedPageBreak/>
              <w:t>КСЗІ</w:t>
            </w: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F01D54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Бюджет Миколаївської міської територіальної громади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624FBE" w:rsidP="0055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  <w:r w:rsidR="0055120B" w:rsidRPr="00526B76">
              <w:rPr>
                <w:sz w:val="18"/>
                <w:szCs w:val="18"/>
              </w:rPr>
              <w:t>нші джерела фінансування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315"/>
        </w:trPr>
        <w:tc>
          <w:tcPr>
            <w:tcW w:w="0" w:type="auto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3. Забезпечення функціонування існуючих інформаційних систем</w:t>
            </w: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Забезпечення безперебійної роботи системи міського відеоспостереження «Безпечне місто» та інформаційних зупиночних комплексів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2020-2025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18 700,000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750,000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3 250,000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4 500,000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4 500,000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4 500,000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Забезпечення сталого функціонування системи</w:t>
            </w: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F01D54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Бюджет Миколаївської міської територіальної громади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18 700,000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750,000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3 250,000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4 500,000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4 500,000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4 500,000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624FBE" w:rsidP="0055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  <w:r w:rsidR="0055120B" w:rsidRPr="00526B76">
              <w:rPr>
                <w:sz w:val="18"/>
                <w:szCs w:val="18"/>
              </w:rPr>
              <w:t>нші джерела фінансування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Створення структурованої кабельної мережі передачі даних (дані, голос, відео) в будівлі міської ради відповідно до розроблених та затверджених вимог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2020-2025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 xml:space="preserve">Розробка </w:t>
            </w:r>
            <w:proofErr w:type="spellStart"/>
            <w:r w:rsidRPr="00526B76">
              <w:rPr>
                <w:sz w:val="18"/>
                <w:szCs w:val="18"/>
              </w:rPr>
              <w:t>проєкту</w:t>
            </w:r>
            <w:proofErr w:type="spellEnd"/>
            <w:r w:rsidRPr="00526B76">
              <w:rPr>
                <w:sz w:val="18"/>
                <w:szCs w:val="18"/>
              </w:rPr>
              <w:t xml:space="preserve"> та монтаж структурованої кабельної мережі будівлі</w:t>
            </w: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F01D54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Бюджет Миколаївської міської територіальної громади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4327AF" w:rsidP="0055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  <w:r w:rsidR="0055120B" w:rsidRPr="00526B76">
              <w:rPr>
                <w:sz w:val="18"/>
                <w:szCs w:val="18"/>
              </w:rPr>
              <w:t>нші джерела фінансування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Створення міської інформаційної мультисервісної мережі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2020-2025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3 500,000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 xml:space="preserve">Розробка </w:t>
            </w:r>
            <w:proofErr w:type="spellStart"/>
            <w:r w:rsidRPr="00526B76">
              <w:rPr>
                <w:sz w:val="18"/>
                <w:szCs w:val="18"/>
              </w:rPr>
              <w:t>проєкту</w:t>
            </w:r>
            <w:proofErr w:type="spellEnd"/>
            <w:r w:rsidRPr="00526B76">
              <w:rPr>
                <w:sz w:val="18"/>
                <w:szCs w:val="18"/>
              </w:rPr>
              <w:t xml:space="preserve"> та монтаж міської мультисервісної мережі</w:t>
            </w: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F01D54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Бюджет Миколаївської міської територіальної громади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3 500,000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782182" w:rsidP="0055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  <w:r w:rsidR="0055120B" w:rsidRPr="00526B76">
              <w:rPr>
                <w:sz w:val="18"/>
                <w:szCs w:val="18"/>
              </w:rPr>
              <w:t>нші джерела фінансування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3.4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Модернізація та розвиток системи голосування депутатів міської ради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2020-2025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 xml:space="preserve">Розробка </w:t>
            </w:r>
            <w:proofErr w:type="spellStart"/>
            <w:r w:rsidRPr="00526B76">
              <w:rPr>
                <w:sz w:val="18"/>
                <w:szCs w:val="18"/>
              </w:rPr>
              <w:t>проєкту</w:t>
            </w:r>
            <w:proofErr w:type="spellEnd"/>
            <w:r w:rsidRPr="00526B76">
              <w:rPr>
                <w:sz w:val="18"/>
                <w:szCs w:val="18"/>
              </w:rPr>
              <w:t xml:space="preserve"> та модернізація системи голосування депутатів міської ради із подальшим використанням планшетних комп’ютерів</w:t>
            </w: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F01D54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Бюджет Миколаївської міської територіальної громади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D913ED" w:rsidP="0055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  <w:r w:rsidR="0055120B" w:rsidRPr="00526B76">
              <w:rPr>
                <w:sz w:val="18"/>
                <w:szCs w:val="18"/>
              </w:rPr>
              <w:t>нші джерела фінансування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Розвиток та забезпечення сталого функціонування реєстру територіальної громади міста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2020-2025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 xml:space="preserve">Виконавчий комітет Миколаївської міської ради, відділ з впровадження електронного врядування Миколаївської міської </w:t>
            </w:r>
            <w:r w:rsidRPr="00526B76">
              <w:rPr>
                <w:sz w:val="18"/>
                <w:szCs w:val="18"/>
              </w:rPr>
              <w:lastRenderedPageBreak/>
              <w:t>ради, департамент з надання адміністративних послуг Миколаївської міської ради, КП «МІОЦ»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lastRenderedPageBreak/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3 300,000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500,000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Модернізація реєстру територіальної громади міста</w:t>
            </w: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F01D54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Бюджет Миколаївської міської територіальної громади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3 300,000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500,000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EB3D5E" w:rsidP="0055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  <w:r w:rsidR="0055120B" w:rsidRPr="00526B76">
              <w:rPr>
                <w:sz w:val="18"/>
                <w:szCs w:val="18"/>
              </w:rPr>
              <w:t>нші джерела фінансування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3.6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Створення та утримання інформаційної системи єдиного диспетчерського центру громадського транспорту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2020-2025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Виконавчий комітет Миколаївської міської ради, відділ з впровадження електронного врядування Миколаївської міської ради, КП «МІОЦ», управління транспортного комплексу, зв’язку та телекомунікацій Миколаївської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Подальша інтеграція всіх електронних систем керування громадс</w:t>
            </w:r>
            <w:r w:rsidR="00A832E4">
              <w:rPr>
                <w:sz w:val="18"/>
                <w:szCs w:val="18"/>
              </w:rPr>
              <w:t>ьким транспортом з метою покраща</w:t>
            </w:r>
            <w:r w:rsidRPr="00526B76">
              <w:rPr>
                <w:sz w:val="18"/>
                <w:szCs w:val="18"/>
              </w:rPr>
              <w:t>ння його роботи</w:t>
            </w: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F01D54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Бюджет Миколаївської міської територіальної громади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E8049F" w:rsidP="0055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  <w:r w:rsidR="0055120B" w:rsidRPr="00526B76">
              <w:rPr>
                <w:sz w:val="18"/>
                <w:szCs w:val="18"/>
              </w:rPr>
              <w:t>нші джерела фінансування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lastRenderedPageBreak/>
              <w:t>3.7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Модернізація існуючого та придбання нового програмного забезпечення (геоінформаційні системи)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2020-2025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Виконавчий комітет Миколаївської міської ради, відділ з впровадження електронного врядування, департамент внутрішнього фінансового контролю, нагляду та протидії корупції Миколаївської міської ради, КП «МІОЦ», головні розпорядники коштів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Модернізація існуючих та створення нових геоінформаційних систем на базі інтерактивних карт для відображення та аналітики інформації у вигляді окремих шарів даних</w:t>
            </w: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F01D54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Бюджет Миколаївської міської територіальної громади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0218F9" w:rsidP="0055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  <w:r w:rsidR="0055120B" w:rsidRPr="00526B76">
              <w:rPr>
                <w:sz w:val="18"/>
                <w:szCs w:val="18"/>
              </w:rPr>
              <w:t>нші джерела фінансування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3.8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Придбання програмного забезпечення (система електронного документообігу)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2020-2025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Перехід від моделі з абонплатою, основаною на кількості абонентів, до безлімітної моделі з метою переносу бази даних на сервери міської ради для покращання роботи послуги</w:t>
            </w: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F01D54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Бюджет Миколаївської міської територіальної громади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923C80" w:rsidP="0055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  <w:r w:rsidR="0055120B" w:rsidRPr="00526B76">
              <w:rPr>
                <w:sz w:val="18"/>
                <w:szCs w:val="18"/>
              </w:rPr>
              <w:t>нші джерела фінансування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120B" w:rsidRPr="00526B76" w:rsidRDefault="0055120B" w:rsidP="0055120B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</w:p>
        </w:tc>
      </w:tr>
      <w:tr w:rsidR="0055120B" w:rsidRPr="00526B76" w:rsidTr="0055120B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Всього по Програмі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right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201 975,667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right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8 624,496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right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66 800,000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right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20 425,709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right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55 500,000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right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35 500,000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right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15 125,462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20B" w:rsidRPr="00526B76" w:rsidRDefault="0055120B" w:rsidP="0055120B">
            <w:pPr>
              <w:jc w:val="right"/>
              <w:rPr>
                <w:sz w:val="18"/>
                <w:szCs w:val="18"/>
              </w:rPr>
            </w:pPr>
          </w:p>
        </w:tc>
      </w:tr>
    </w:tbl>
    <w:p w:rsidR="00A064A3" w:rsidRPr="00526B76" w:rsidRDefault="00A064A3" w:rsidP="0055120B">
      <w:pPr>
        <w:tabs>
          <w:tab w:val="left" w:pos="6946"/>
        </w:tabs>
        <w:spacing w:before="120"/>
        <w:rPr>
          <w:color w:val="000000"/>
          <w:sz w:val="26"/>
          <w:szCs w:val="26"/>
        </w:rPr>
      </w:pPr>
    </w:p>
    <w:p w:rsidR="000F4E65" w:rsidRPr="00526B76" w:rsidRDefault="000F4E65">
      <w:r w:rsidRPr="00526B76">
        <w:br w:type="page"/>
      </w:r>
    </w:p>
    <w:p w:rsidR="00785B5A" w:rsidRPr="00526B76" w:rsidRDefault="00785B5A" w:rsidP="00BC3E4C">
      <w:pPr>
        <w:suppressAutoHyphens/>
        <w:spacing w:line="360" w:lineRule="auto"/>
        <w:ind w:left="11907"/>
        <w:jc w:val="both"/>
        <w:rPr>
          <w:kern w:val="1"/>
          <w:sz w:val="27"/>
          <w:szCs w:val="27"/>
          <w:lang w:eastAsia="ar-SA"/>
        </w:rPr>
      </w:pPr>
      <w:r w:rsidRPr="00526B76">
        <w:rPr>
          <w:kern w:val="1"/>
          <w:sz w:val="27"/>
          <w:szCs w:val="27"/>
          <w:lang w:eastAsia="ar-SA"/>
        </w:rPr>
        <w:lastRenderedPageBreak/>
        <w:t>ЗАТВЕРДЖЕНО</w:t>
      </w:r>
    </w:p>
    <w:p w:rsidR="00785B5A" w:rsidRPr="00526B76" w:rsidRDefault="00BC3E4C" w:rsidP="00BC3E4C">
      <w:pPr>
        <w:suppressAutoHyphens/>
        <w:spacing w:line="360" w:lineRule="auto"/>
        <w:ind w:left="11907"/>
        <w:jc w:val="both"/>
        <w:rPr>
          <w:kern w:val="1"/>
          <w:sz w:val="27"/>
          <w:szCs w:val="27"/>
          <w:lang w:eastAsia="ar-SA"/>
        </w:rPr>
      </w:pPr>
      <w:r>
        <w:rPr>
          <w:kern w:val="1"/>
          <w:sz w:val="27"/>
          <w:szCs w:val="27"/>
          <w:lang w:eastAsia="ar-SA"/>
        </w:rPr>
        <w:t xml:space="preserve">рішення </w:t>
      </w:r>
      <w:r w:rsidR="00785B5A" w:rsidRPr="00526B76">
        <w:rPr>
          <w:kern w:val="1"/>
          <w:sz w:val="27"/>
          <w:szCs w:val="27"/>
          <w:lang w:eastAsia="ar-SA"/>
        </w:rPr>
        <w:t xml:space="preserve"> міської ради </w:t>
      </w:r>
    </w:p>
    <w:p w:rsidR="00785B5A" w:rsidRPr="00526B76" w:rsidRDefault="00BC3E4C" w:rsidP="00BC3E4C">
      <w:pPr>
        <w:suppressAutoHyphens/>
        <w:spacing w:line="360" w:lineRule="auto"/>
        <w:ind w:left="11907"/>
        <w:jc w:val="both"/>
        <w:rPr>
          <w:kern w:val="1"/>
          <w:sz w:val="27"/>
          <w:szCs w:val="27"/>
          <w:lang w:eastAsia="ar-SA"/>
        </w:rPr>
      </w:pPr>
      <w:r>
        <w:rPr>
          <w:kern w:val="1"/>
          <w:sz w:val="27"/>
          <w:szCs w:val="27"/>
          <w:lang w:eastAsia="ar-SA"/>
        </w:rPr>
        <w:t>від ______________</w:t>
      </w:r>
    </w:p>
    <w:p w:rsidR="00785B5A" w:rsidRPr="00526B76" w:rsidRDefault="00BC3E4C" w:rsidP="00BC3E4C">
      <w:pPr>
        <w:suppressAutoHyphens/>
        <w:ind w:left="11907"/>
        <w:jc w:val="both"/>
        <w:rPr>
          <w:kern w:val="1"/>
          <w:sz w:val="27"/>
          <w:szCs w:val="27"/>
          <w:lang w:eastAsia="ar-SA"/>
        </w:rPr>
      </w:pPr>
      <w:r>
        <w:rPr>
          <w:kern w:val="1"/>
          <w:sz w:val="27"/>
          <w:szCs w:val="27"/>
          <w:lang w:eastAsia="ar-SA"/>
        </w:rPr>
        <w:t>№  ______________</w:t>
      </w:r>
    </w:p>
    <w:p w:rsidR="00685EF3" w:rsidRPr="00526B76" w:rsidRDefault="00685EF3" w:rsidP="007500BF">
      <w:pPr>
        <w:tabs>
          <w:tab w:val="left" w:pos="6946"/>
        </w:tabs>
        <w:spacing w:before="120"/>
        <w:ind w:left="12474"/>
        <w:rPr>
          <w:sz w:val="26"/>
          <w:szCs w:val="26"/>
        </w:rPr>
      </w:pPr>
      <w:r w:rsidRPr="00526B76">
        <w:rPr>
          <w:sz w:val="26"/>
          <w:szCs w:val="26"/>
        </w:rPr>
        <w:t xml:space="preserve">Додаток 3 </w:t>
      </w:r>
    </w:p>
    <w:p w:rsidR="00685EF3" w:rsidRPr="00526B76" w:rsidRDefault="00685EF3" w:rsidP="007500BF">
      <w:pPr>
        <w:tabs>
          <w:tab w:val="left" w:pos="6946"/>
        </w:tabs>
        <w:spacing w:before="120"/>
        <w:ind w:left="12474"/>
        <w:rPr>
          <w:sz w:val="26"/>
          <w:szCs w:val="26"/>
        </w:rPr>
      </w:pPr>
      <w:r w:rsidRPr="00526B76">
        <w:rPr>
          <w:sz w:val="26"/>
          <w:szCs w:val="26"/>
        </w:rPr>
        <w:t xml:space="preserve">до Програми </w:t>
      </w:r>
    </w:p>
    <w:p w:rsidR="00685EF3" w:rsidRPr="00526B76" w:rsidRDefault="00685EF3" w:rsidP="00685EF3">
      <w:pPr>
        <w:tabs>
          <w:tab w:val="left" w:pos="6946"/>
        </w:tabs>
        <w:spacing w:before="120"/>
        <w:jc w:val="center"/>
        <w:rPr>
          <w:sz w:val="26"/>
          <w:szCs w:val="26"/>
        </w:rPr>
      </w:pPr>
    </w:p>
    <w:p w:rsidR="000F4E65" w:rsidRPr="00526B76" w:rsidRDefault="00685EF3" w:rsidP="00685EF3">
      <w:pPr>
        <w:tabs>
          <w:tab w:val="left" w:pos="6946"/>
        </w:tabs>
        <w:spacing w:before="120"/>
        <w:jc w:val="center"/>
        <w:rPr>
          <w:color w:val="000000"/>
          <w:sz w:val="26"/>
          <w:szCs w:val="26"/>
        </w:rPr>
      </w:pPr>
      <w:r w:rsidRPr="00526B76">
        <w:rPr>
          <w:sz w:val="26"/>
          <w:szCs w:val="26"/>
        </w:rPr>
        <w:t>«Результативн</w:t>
      </w:r>
      <w:r w:rsidR="009B0A4C">
        <w:rPr>
          <w:sz w:val="26"/>
          <w:szCs w:val="26"/>
        </w:rPr>
        <w:t>і показники виконання Програми «</w:t>
      </w:r>
      <w:r w:rsidRPr="00526B76">
        <w:rPr>
          <w:sz w:val="26"/>
          <w:szCs w:val="26"/>
        </w:rPr>
        <w:t>Інформатизація та розвиток елект</w:t>
      </w:r>
      <w:r w:rsidR="00785B5A" w:rsidRPr="00526B76">
        <w:rPr>
          <w:sz w:val="26"/>
          <w:szCs w:val="26"/>
        </w:rPr>
        <w:t>ронного урядування» на 2020-2025</w:t>
      </w:r>
      <w:r w:rsidRPr="00526B76">
        <w:rPr>
          <w:sz w:val="26"/>
          <w:szCs w:val="26"/>
        </w:rPr>
        <w:t xml:space="preserve"> роки» </w:t>
      </w:r>
    </w:p>
    <w:p w:rsidR="00E01B4B" w:rsidRPr="00526B76" w:rsidRDefault="00E01B4B" w:rsidP="000F4E65">
      <w:pPr>
        <w:tabs>
          <w:tab w:val="left" w:pos="6946"/>
        </w:tabs>
        <w:spacing w:before="120"/>
        <w:jc w:val="right"/>
        <w:rPr>
          <w:color w:val="000000"/>
          <w:sz w:val="26"/>
          <w:szCs w:val="26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05"/>
        <w:gridCol w:w="5069"/>
        <w:gridCol w:w="3945"/>
        <w:gridCol w:w="810"/>
        <w:gridCol w:w="900"/>
        <w:gridCol w:w="900"/>
        <w:gridCol w:w="900"/>
        <w:gridCol w:w="900"/>
        <w:gridCol w:w="810"/>
        <w:gridCol w:w="21"/>
      </w:tblGrid>
      <w:tr w:rsidR="009247C9" w:rsidRPr="00526B76" w:rsidTr="009247C9">
        <w:trPr>
          <w:gridAfter w:val="1"/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jc w:val="center"/>
              <w:rPr>
                <w:color w:val="333333"/>
                <w:sz w:val="18"/>
                <w:szCs w:val="18"/>
              </w:rPr>
            </w:pPr>
            <w:r w:rsidRPr="00526B76">
              <w:rPr>
                <w:color w:val="333333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Заходи Програми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Очікуваний результат (показники / роки)</w:t>
            </w:r>
          </w:p>
        </w:tc>
      </w:tr>
      <w:tr w:rsidR="009247C9" w:rsidRPr="00526B76" w:rsidTr="009247C9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1. Заходи Програми щодо підвищення ефективності створення нових та інтеграції існуючих інформаційних систем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82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Розвиток системи міського відеоспостереження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затрат, тис</w:t>
            </w:r>
            <w:r w:rsidR="00DE57BC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.грн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1 474,496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7 525,504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4 500,000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4 500,000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4 500,000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продукту (кількість точок відеоспостереження)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 xml:space="preserve">показник ефективності, середні витрати на обладнання однієї точки </w:t>
            </w:r>
            <w:proofErr w:type="spellStart"/>
            <w:r w:rsidRPr="00526B76">
              <w:rPr>
                <w:sz w:val="18"/>
                <w:szCs w:val="18"/>
              </w:rPr>
              <w:t>відеоспостереження</w:t>
            </w:r>
            <w:proofErr w:type="spellEnd"/>
            <w:r w:rsidRPr="00526B76">
              <w:rPr>
                <w:sz w:val="18"/>
                <w:szCs w:val="18"/>
              </w:rPr>
              <w:t>, тис</w:t>
            </w:r>
            <w:r w:rsidR="00DE57BC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.грн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12,287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53,754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12,894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8,876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7,426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якості, відсоток введених в експлуатацію точок спостереження від запланованого,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Нове будівництво інформаційно</w:t>
            </w:r>
            <w:r w:rsidR="00DE57BC">
              <w:rPr>
                <w:sz w:val="18"/>
                <w:szCs w:val="18"/>
              </w:rPr>
              <w:t>-</w:t>
            </w:r>
            <w:r w:rsidRPr="00526B76">
              <w:rPr>
                <w:sz w:val="18"/>
                <w:szCs w:val="18"/>
              </w:rPr>
              <w:t xml:space="preserve">телекомунікаційної системи </w:t>
            </w:r>
            <w:proofErr w:type="spellStart"/>
            <w:r w:rsidRPr="00526B76">
              <w:rPr>
                <w:sz w:val="18"/>
                <w:szCs w:val="18"/>
              </w:rPr>
              <w:t>відеоспостереження</w:t>
            </w:r>
            <w:proofErr w:type="spellEnd"/>
            <w:r w:rsidRPr="00526B76">
              <w:rPr>
                <w:sz w:val="18"/>
                <w:szCs w:val="18"/>
              </w:rPr>
              <w:t xml:space="preserve"> та </w:t>
            </w:r>
            <w:proofErr w:type="spellStart"/>
            <w:r w:rsidRPr="00526B76">
              <w:rPr>
                <w:sz w:val="18"/>
                <w:szCs w:val="18"/>
              </w:rPr>
              <w:t>відеоаналіт</w:t>
            </w:r>
            <w:r w:rsidR="00DE57BC">
              <w:rPr>
                <w:sz w:val="18"/>
                <w:szCs w:val="18"/>
              </w:rPr>
              <w:t>ики</w:t>
            </w:r>
            <w:proofErr w:type="spellEnd"/>
            <w:r w:rsidR="00DE57BC">
              <w:rPr>
                <w:sz w:val="18"/>
                <w:szCs w:val="18"/>
              </w:rPr>
              <w:t xml:space="preserve"> "Безпечне місто Миколаїв", у тому числі </w:t>
            </w:r>
            <w:proofErr w:type="spellStart"/>
            <w:r w:rsidR="00DE57BC">
              <w:rPr>
                <w:sz w:val="18"/>
                <w:szCs w:val="18"/>
              </w:rPr>
              <w:t>проє</w:t>
            </w:r>
            <w:r w:rsidRPr="00526B76">
              <w:rPr>
                <w:sz w:val="18"/>
                <w:szCs w:val="18"/>
              </w:rPr>
              <w:t>ктно-вишукувальні</w:t>
            </w:r>
            <w:proofErr w:type="spellEnd"/>
            <w:r w:rsidRPr="00526B76">
              <w:rPr>
                <w:sz w:val="18"/>
                <w:szCs w:val="18"/>
              </w:rPr>
              <w:t xml:space="preserve"> роботи та експертиза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 xml:space="preserve">показник затрат: - витрати на </w:t>
            </w:r>
            <w:proofErr w:type="spellStart"/>
            <w:r w:rsidRPr="00526B76">
              <w:rPr>
                <w:sz w:val="18"/>
                <w:szCs w:val="18"/>
              </w:rPr>
              <w:t>проєктування</w:t>
            </w:r>
            <w:proofErr w:type="spellEnd"/>
            <w:r w:rsidRPr="00526B76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об</w:t>
            </w:r>
            <w:r w:rsidR="00DE57BC">
              <w:rPr>
                <w:sz w:val="18"/>
                <w:szCs w:val="18"/>
              </w:rPr>
              <w:t>ʼєкта</w:t>
            </w:r>
            <w:proofErr w:type="spellEnd"/>
            <w:r w:rsidRPr="00526B76">
              <w:rPr>
                <w:sz w:val="18"/>
                <w:szCs w:val="18"/>
              </w:rPr>
              <w:t>, тис</w:t>
            </w:r>
            <w:r w:rsidR="00DE57BC">
              <w:rPr>
                <w:sz w:val="18"/>
                <w:szCs w:val="18"/>
              </w:rPr>
              <w:t xml:space="preserve">. </w:t>
            </w:r>
            <w:r w:rsidRPr="00526B76">
              <w:rPr>
                <w:sz w:val="18"/>
                <w:szCs w:val="18"/>
              </w:rPr>
              <w:t>.</w:t>
            </w:r>
            <w:proofErr w:type="spellStart"/>
            <w:r w:rsidRPr="00526B76">
              <w:rPr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674,496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</w:t>
            </w:r>
            <w:r w:rsidR="00DE57BC">
              <w:rPr>
                <w:sz w:val="18"/>
                <w:szCs w:val="18"/>
              </w:rPr>
              <w:t xml:space="preserve"> затрат: - будівництво об’єкта</w:t>
            </w:r>
            <w:r w:rsidRPr="00526B76">
              <w:rPr>
                <w:sz w:val="18"/>
                <w:szCs w:val="18"/>
              </w:rPr>
              <w:t>, тис.</w:t>
            </w:r>
            <w:r w:rsidR="00DE57BC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10 525,709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25 000,000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25 000,000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4 625,462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DE57BC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 xml:space="preserve">показник затрат: - обсяг будівництва, кількість точок </w:t>
            </w:r>
            <w:proofErr w:type="spellStart"/>
            <w:r w:rsidRPr="00526B76">
              <w:rPr>
                <w:sz w:val="18"/>
                <w:szCs w:val="18"/>
              </w:rPr>
              <w:t>віде</w:t>
            </w:r>
            <w:r w:rsidR="00DE57BC">
              <w:rPr>
                <w:sz w:val="18"/>
                <w:szCs w:val="18"/>
              </w:rPr>
              <w:t>о</w:t>
            </w:r>
            <w:r w:rsidRPr="00526B76">
              <w:rPr>
                <w:sz w:val="18"/>
                <w:szCs w:val="18"/>
              </w:rPr>
              <w:t>спостереження</w:t>
            </w:r>
            <w:proofErr w:type="spellEnd"/>
            <w:r w:rsidRPr="00526B76">
              <w:rPr>
                <w:sz w:val="18"/>
                <w:szCs w:val="18"/>
              </w:rPr>
              <w:t>, од</w:t>
            </w:r>
            <w:r w:rsidR="00DE57BC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продукту: -</w:t>
            </w:r>
            <w:r w:rsidR="00DE57BC">
              <w:rPr>
                <w:sz w:val="18"/>
                <w:szCs w:val="18"/>
              </w:rPr>
              <w:t xml:space="preserve"> </w:t>
            </w:r>
            <w:r w:rsidRPr="00526B76">
              <w:rPr>
                <w:sz w:val="18"/>
                <w:szCs w:val="18"/>
              </w:rPr>
              <w:t>кількість</w:t>
            </w:r>
            <w:r w:rsidR="00DE57BC">
              <w:rPr>
                <w:sz w:val="18"/>
                <w:szCs w:val="18"/>
              </w:rPr>
              <w:t xml:space="preserve"> </w:t>
            </w:r>
            <w:r w:rsidRPr="00526B76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проєктів</w:t>
            </w:r>
            <w:proofErr w:type="spellEnd"/>
            <w:r w:rsidRPr="00526B76">
              <w:rPr>
                <w:sz w:val="18"/>
                <w:szCs w:val="18"/>
              </w:rPr>
              <w:t xml:space="preserve"> для будівництва об’єктів, од</w:t>
            </w:r>
            <w:r w:rsidR="00DE57BC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-кількість об’єктів, які планується побудувати, од</w:t>
            </w:r>
            <w:r w:rsidR="00DE57BC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0,26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 xml:space="preserve">показник ефективності, середні витрати на розробку </w:t>
            </w:r>
            <w:proofErr w:type="spellStart"/>
            <w:r w:rsidRPr="00526B76">
              <w:rPr>
                <w:sz w:val="18"/>
                <w:szCs w:val="18"/>
              </w:rPr>
              <w:t>проєкту</w:t>
            </w:r>
            <w:proofErr w:type="spellEnd"/>
            <w:r w:rsidRPr="00526B76">
              <w:rPr>
                <w:sz w:val="18"/>
                <w:szCs w:val="18"/>
              </w:rPr>
              <w:t>, тис.</w:t>
            </w:r>
            <w:r w:rsidR="00DE57BC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674,496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 xml:space="preserve">показник ефективності: - середні витрати на будівництво точки </w:t>
            </w:r>
            <w:proofErr w:type="spellStart"/>
            <w:r w:rsidRPr="00526B76">
              <w:rPr>
                <w:sz w:val="18"/>
                <w:szCs w:val="18"/>
              </w:rPr>
              <w:t>відеоспостереження</w:t>
            </w:r>
            <w:proofErr w:type="spellEnd"/>
            <w:r w:rsidRPr="00526B76">
              <w:rPr>
                <w:sz w:val="18"/>
                <w:szCs w:val="18"/>
              </w:rPr>
              <w:t>, тис.</w:t>
            </w:r>
            <w:r w:rsidR="00DE57BC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41,440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125,628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152,439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46,722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ефективності: - середні витрати на будівництво об’єкта, тис.</w:t>
            </w:r>
            <w:r w:rsidR="00DE57BC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10 525,709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9 250,000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9 250,000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1 202,620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 xml:space="preserve">показник якості, рівень готовності </w:t>
            </w:r>
            <w:proofErr w:type="spellStart"/>
            <w:r w:rsidRPr="00526B76">
              <w:rPr>
                <w:sz w:val="18"/>
                <w:szCs w:val="18"/>
              </w:rPr>
              <w:t>проєктної</w:t>
            </w:r>
            <w:proofErr w:type="spellEnd"/>
            <w:r w:rsidRPr="00526B76">
              <w:rPr>
                <w:sz w:val="18"/>
                <w:szCs w:val="18"/>
              </w:rPr>
              <w:t xml:space="preserve"> документації,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якості:</w:t>
            </w:r>
            <w:r w:rsidRPr="00526B76">
              <w:rPr>
                <w:sz w:val="18"/>
                <w:szCs w:val="18"/>
              </w:rPr>
              <w:br/>
              <w:t>- рівень готовності об’єктів будівництва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DE57BC" w:rsidP="00924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якості: - ди</w:t>
            </w:r>
            <w:r w:rsidR="009247C9" w:rsidRPr="00526B76">
              <w:rPr>
                <w:sz w:val="18"/>
                <w:szCs w:val="18"/>
              </w:rPr>
              <w:t>наміка кількості об’єктів будівництва порівняно з попереднім роком,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DE57BC" w:rsidP="00924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якості: - ди</w:t>
            </w:r>
            <w:r w:rsidR="009247C9" w:rsidRPr="00526B76">
              <w:rPr>
                <w:sz w:val="18"/>
                <w:szCs w:val="18"/>
              </w:rPr>
              <w:t>наміка обсягу об’єктів будівництва порівняно з попереднім роком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br/>
              <w:t>Розвиток системи інформатизації зупинок громадського транспорту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затрат, тис.</w:t>
            </w:r>
            <w:r w:rsidR="00DE57BC">
              <w:rPr>
                <w:sz w:val="18"/>
                <w:szCs w:val="18"/>
              </w:rPr>
              <w:t xml:space="preserve"> </w:t>
            </w:r>
            <w:r w:rsidRPr="00526B76">
              <w:rPr>
                <w:sz w:val="18"/>
                <w:szCs w:val="18"/>
              </w:rPr>
              <w:t>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продукту (кількість зупинок, обладнаних інформаційними табло)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ефективності, середні витрати на обладнання однієї зупинки, тис</w:t>
            </w:r>
            <w:r w:rsidR="00DE57BC">
              <w:rPr>
                <w:sz w:val="18"/>
                <w:szCs w:val="18"/>
              </w:rPr>
              <w:t xml:space="preserve">. </w:t>
            </w:r>
            <w:r w:rsidRPr="00526B76">
              <w:rPr>
                <w:sz w:val="18"/>
                <w:szCs w:val="18"/>
              </w:rPr>
              <w:t>.</w:t>
            </w:r>
            <w:proofErr w:type="spellStart"/>
            <w:r w:rsidRPr="00526B76">
              <w:rPr>
                <w:sz w:val="18"/>
                <w:szCs w:val="18"/>
              </w:rPr>
              <w:t>грн</w:t>
            </w:r>
            <w:proofErr w:type="spellEnd"/>
            <w:r w:rsidRPr="00526B76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40,000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якості, відсоток введених в експлуатацію інформаційних табло від за</w:t>
            </w:r>
            <w:r w:rsidR="00B454E6">
              <w:rPr>
                <w:sz w:val="18"/>
                <w:szCs w:val="18"/>
              </w:rPr>
              <w:t>планова</w:t>
            </w:r>
            <w:r w:rsidRPr="00526B76">
              <w:rPr>
                <w:sz w:val="18"/>
                <w:szCs w:val="18"/>
              </w:rPr>
              <w:t>ного,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1.4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Створення системи керування мережею міського освітлення на базі новітніх технологій передачі даних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затрат, тис.</w:t>
            </w:r>
            <w:r w:rsidR="001D616D">
              <w:rPr>
                <w:sz w:val="18"/>
                <w:szCs w:val="18"/>
              </w:rPr>
              <w:t xml:space="preserve"> </w:t>
            </w:r>
            <w:r w:rsidRPr="00526B76">
              <w:rPr>
                <w:sz w:val="18"/>
                <w:szCs w:val="18"/>
              </w:rPr>
              <w:t>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продукту (створення ядра керування)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продукту (монтаж секцій контролю)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ефективності, середні витрати на обладнання однієї секції контролю, тис</w:t>
            </w:r>
            <w:r w:rsidR="001D616D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.грн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ефективності, середні витрати на обладнання ядра керування, тис</w:t>
            </w:r>
            <w:r w:rsidR="001D616D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.грн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600,000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якості, відсоток введених в експлуатац</w:t>
            </w:r>
            <w:r w:rsidR="008F7124">
              <w:rPr>
                <w:sz w:val="18"/>
                <w:szCs w:val="18"/>
              </w:rPr>
              <w:t>ію секцій контролю від запланова</w:t>
            </w:r>
            <w:r w:rsidRPr="00526B76">
              <w:rPr>
                <w:sz w:val="18"/>
                <w:szCs w:val="18"/>
              </w:rPr>
              <w:t>ного,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якості, відсоток введених в експлуатац</w:t>
            </w:r>
            <w:r w:rsidR="007735F3">
              <w:rPr>
                <w:sz w:val="18"/>
                <w:szCs w:val="18"/>
              </w:rPr>
              <w:t>ію секцій контролю від запланова</w:t>
            </w:r>
            <w:r w:rsidRPr="00526B76">
              <w:rPr>
                <w:sz w:val="18"/>
                <w:szCs w:val="18"/>
              </w:rPr>
              <w:t>ного,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 xml:space="preserve">Розробка технічного завдання на модернізацію та модернізація офіційного </w:t>
            </w:r>
            <w:proofErr w:type="spellStart"/>
            <w:r w:rsidRPr="00526B76">
              <w:rPr>
                <w:sz w:val="18"/>
                <w:szCs w:val="18"/>
              </w:rPr>
              <w:t>вебпорталу</w:t>
            </w:r>
            <w:proofErr w:type="spellEnd"/>
            <w:r w:rsidRPr="00526B76">
              <w:rPr>
                <w:sz w:val="18"/>
                <w:szCs w:val="18"/>
              </w:rPr>
              <w:t xml:space="preserve"> Миколаївської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затрат, тис.</w:t>
            </w:r>
            <w:r w:rsidR="00CD02B7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продукту розробка технічного завдання (од.)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продукту (кількість модулів)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ефективності, середні витрати на розробку технічного завдання, тис.</w:t>
            </w:r>
            <w:r w:rsidR="00CD02B7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ефективності, середні витрати на створення модуля, тис</w:t>
            </w:r>
            <w:r w:rsidR="00CD02B7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.грн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275,000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якості, питома вага витрат на розробку технічного завдання у поточному році до запланованих,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якості, динаміка росту кількості користувачів у порівнянні з попереднім роком,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1.6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Створення інформаційної системи «Кабінет мешканця»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затрат, тис.</w:t>
            </w:r>
            <w:r w:rsidR="00CD02B7">
              <w:rPr>
                <w:sz w:val="18"/>
                <w:szCs w:val="18"/>
              </w:rPr>
              <w:t xml:space="preserve"> </w:t>
            </w:r>
            <w:r w:rsidRPr="00526B76">
              <w:rPr>
                <w:sz w:val="18"/>
                <w:szCs w:val="18"/>
              </w:rPr>
              <w:t>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продукту розробка технічного завдання (од.)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продукту (кількість модулів)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ефективності, середні витрати на розробку технічного завдання, тис.</w:t>
            </w:r>
            <w:r w:rsidR="00CD02B7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ефективності, середні витрати на створення модуля, тис.</w:t>
            </w:r>
            <w:r w:rsidR="00CD02B7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462,500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якості, питома вага витрат на розробку технічного завдання у поточному році до запланованих,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якості, динаміка росту кількості користувачів у порівнянні з попереднім роком,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1.7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Створення інформаційної системи «Електронний квиток»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затрат, тис</w:t>
            </w:r>
            <w:r w:rsidR="00CD02B7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.грн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7 000,000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продукту (кількість підключених транспортних засобів)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ефективності, середні витрати на обладнання транспортного засобу, тис.</w:t>
            </w:r>
            <w:r w:rsidR="00CD02B7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60,870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якості, відсоток підключених т</w:t>
            </w:r>
            <w:r w:rsidR="008F7124">
              <w:rPr>
                <w:sz w:val="18"/>
                <w:szCs w:val="18"/>
              </w:rPr>
              <w:t>ранспортних засобів до запланова</w:t>
            </w:r>
            <w:r w:rsidRPr="00526B76">
              <w:rPr>
                <w:sz w:val="18"/>
                <w:szCs w:val="18"/>
              </w:rPr>
              <w:t>них,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1.8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Дослідження IT-галузі міста, визначення пріоритетних напрямків розвитку, стандартизація та створення моделі управління діяльністю Миколаївської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 xml:space="preserve">показник затрат, </w:t>
            </w:r>
            <w:proofErr w:type="spellStart"/>
            <w:r w:rsidRPr="00526B76">
              <w:rPr>
                <w:sz w:val="18"/>
                <w:szCs w:val="18"/>
              </w:rPr>
              <w:t>тис.грн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продукту (створення моделі управління)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 xml:space="preserve">показник ефективності, середні витрати на створення моделі управління, </w:t>
            </w:r>
            <w:proofErr w:type="spellStart"/>
            <w:r w:rsidRPr="00526B76">
              <w:rPr>
                <w:sz w:val="18"/>
                <w:szCs w:val="18"/>
              </w:rPr>
              <w:t>тис.грн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якості, питома вага витрат на створення моделі керування у поточному році до запланованих,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1.9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Створення муніципального дата-центру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затрат, тис</w:t>
            </w:r>
            <w:r w:rsidR="007735F3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.грн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15 000,000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4 750,000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продукту (контейнерний ЦОД на 8 IT-шаф)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ефективності, середні витрати на обладнання однієї IT-шафи, тис.</w:t>
            </w:r>
            <w:r w:rsidR="007735F3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15 000,000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4 750,000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якості, питома вага витрат на створення дата-центру у поточному році до запланованих,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1.10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Оснащення муніципального дата-центру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затрат, тис.</w:t>
            </w:r>
            <w:r w:rsidR="007735F3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6 000,000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продукту (кількість серверних компонент)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ефективності, середні витрати на обладнання однієї компоненти, тис</w:t>
            </w:r>
            <w:r w:rsidR="007735F3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.грн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750,000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якості, питома вага витрат на обладнання однієї компоненти у поточному році до запланованих,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1.11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Побудова захищеної мережі персональних даних закладів охорони здоров’я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 xml:space="preserve">показник затрат, </w:t>
            </w:r>
            <w:proofErr w:type="spellStart"/>
            <w:r w:rsidRPr="00526B76">
              <w:rPr>
                <w:sz w:val="18"/>
                <w:szCs w:val="18"/>
              </w:rPr>
              <w:t>тис.грн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продукту (кількість підключених закладів)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 xml:space="preserve">показник ефективності, середні витрати на обладнання однієї точки підключення, </w:t>
            </w:r>
            <w:proofErr w:type="spellStart"/>
            <w:r w:rsidRPr="00526B76">
              <w:rPr>
                <w:sz w:val="18"/>
                <w:szCs w:val="18"/>
              </w:rPr>
              <w:t>тис.грн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 xml:space="preserve">показник якості, відсоток введених в </w:t>
            </w:r>
            <w:r w:rsidR="007735F3">
              <w:rPr>
                <w:sz w:val="18"/>
                <w:szCs w:val="18"/>
              </w:rPr>
              <w:t>експлуатацію точок від запланова</w:t>
            </w:r>
            <w:r w:rsidRPr="00526B76">
              <w:rPr>
                <w:sz w:val="18"/>
                <w:szCs w:val="18"/>
              </w:rPr>
              <w:t>них,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1.12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Створення міської автоматизованої системи обліку споживання ресурсів (електроенергія, вода, тепло, газ)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затрат, тис</w:t>
            </w:r>
            <w:r w:rsidR="007735F3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.грн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продукту (кількість підключених організацій)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ефективності, середні витрати на обладнання однієї точки підключення, тис</w:t>
            </w:r>
            <w:r w:rsidR="007735F3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.грн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 xml:space="preserve">показник якості, відсоток введених в </w:t>
            </w:r>
            <w:r w:rsidR="007735F3">
              <w:rPr>
                <w:sz w:val="18"/>
                <w:szCs w:val="18"/>
              </w:rPr>
              <w:t>експлуатацію точок від запланова</w:t>
            </w:r>
            <w:r w:rsidRPr="00526B76">
              <w:rPr>
                <w:sz w:val="18"/>
                <w:szCs w:val="18"/>
              </w:rPr>
              <w:t>них,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2. Заходи Програми щодо забезпечення інформаційної безпеки міста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Створення комплексної системи захисту інформації класу 3 у муніципальному дата-центрі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затрат, тис.</w:t>
            </w:r>
            <w:r w:rsidR="007735F3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продукту (кількість створених КСЗІ)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ефективності, середні витрати на один КСЗІ, тис.</w:t>
            </w:r>
            <w:r w:rsidR="007735F3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якості, питома вага витрат на створення КСЗІ у поточному році до запланованих,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3. Забезпечення функціонування існуючих інформаційних систем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Забезпечення безперебійної роботи системи міського відеоспостереження «Безпечне місто» та інформаційних зупиночних комплексів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затрат, тис</w:t>
            </w:r>
            <w:r w:rsidR="007735F3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.грн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750,000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3 250,000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4 500,000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4 500,000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4 500,000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 xml:space="preserve">показник продукту (кількість </w:t>
            </w:r>
            <w:proofErr w:type="spellStart"/>
            <w:r w:rsidRPr="00526B76">
              <w:rPr>
                <w:sz w:val="18"/>
                <w:szCs w:val="18"/>
              </w:rPr>
              <w:t>агрегаторів</w:t>
            </w:r>
            <w:proofErr w:type="spellEnd"/>
            <w:r w:rsidRPr="00526B76">
              <w:rPr>
                <w:sz w:val="18"/>
                <w:szCs w:val="18"/>
              </w:rPr>
              <w:t xml:space="preserve"> запису), од.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продукту (кількість інформаційних зупиночних комплексів), од.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 xml:space="preserve">показник продукту (кількість камер </w:t>
            </w:r>
            <w:proofErr w:type="spellStart"/>
            <w:r w:rsidRPr="00526B76">
              <w:rPr>
                <w:sz w:val="18"/>
                <w:szCs w:val="18"/>
              </w:rPr>
              <w:t>відео</w:t>
            </w:r>
            <w:r w:rsidR="007735F3">
              <w:rPr>
                <w:sz w:val="18"/>
                <w:szCs w:val="18"/>
              </w:rPr>
              <w:t>-</w:t>
            </w:r>
            <w:proofErr w:type="spellEnd"/>
            <w:r w:rsidRPr="00526B76">
              <w:rPr>
                <w:sz w:val="18"/>
                <w:szCs w:val="18"/>
              </w:rPr>
              <w:t xml:space="preserve"> спостереження), од.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 xml:space="preserve">показник ефективності, середні витрати на один </w:t>
            </w:r>
            <w:proofErr w:type="spellStart"/>
            <w:r w:rsidRPr="00526B76">
              <w:rPr>
                <w:sz w:val="18"/>
                <w:szCs w:val="18"/>
              </w:rPr>
              <w:t>агрегатор</w:t>
            </w:r>
            <w:proofErr w:type="spellEnd"/>
            <w:r w:rsidRPr="00526B76">
              <w:rPr>
                <w:sz w:val="18"/>
                <w:szCs w:val="18"/>
              </w:rPr>
              <w:t>, тис</w:t>
            </w:r>
            <w:r w:rsidR="007735F3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.грн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32,500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43,333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15,000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25,000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25,000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25,000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ефективності, середні витрати на один інформаційний комплекс, тис.</w:t>
            </w:r>
            <w:r w:rsidR="007735F3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1,250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1,667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1,172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1,372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1,572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1,772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ефективності, середні витрати на одну відеокамеру, тис.</w:t>
            </w:r>
            <w:r w:rsidR="007735F3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3,664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7,083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19,671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10,378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7,044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5,793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 xml:space="preserve">показник якості, питома вага витрат на утримання </w:t>
            </w:r>
            <w:proofErr w:type="spellStart"/>
            <w:r w:rsidRPr="00526B76">
              <w:rPr>
                <w:sz w:val="18"/>
                <w:szCs w:val="18"/>
              </w:rPr>
              <w:t>агрегаторів</w:t>
            </w:r>
            <w:proofErr w:type="spellEnd"/>
            <w:r w:rsidRPr="00526B76">
              <w:rPr>
                <w:sz w:val="18"/>
                <w:szCs w:val="18"/>
              </w:rPr>
              <w:t xml:space="preserve"> запису у поточному році до запланованих,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10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якості, питома вага витрат на утримання інформаційних зупиночних комплексів у поточному році до запланованих,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12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якості, динаміка зростання/зменшення витрат на обслуговування 1 відеокамери в порівнянні з минулим роком,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277,71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-52,76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-67,87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-82,24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Створення структурованої кабельної мережі передачі даних (дані, голос, відео) в будівлі міської ради відповідно до розроблених та затверджених вимог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затрат, тис.</w:t>
            </w:r>
            <w:r w:rsidR="007735F3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продукту (кількість портів універсальної послуги)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ефективності, середні витрати на один порт, тис</w:t>
            </w:r>
            <w:r w:rsidR="007735F3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.грн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14,286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якості, питома вага витрат на СКС у поточному році до запланованих,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Створення міської інформаційної мультисервісної 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 xml:space="preserve">показник затрат, </w:t>
            </w:r>
            <w:proofErr w:type="spellStart"/>
            <w:r w:rsidRPr="00526B76">
              <w:rPr>
                <w:sz w:val="18"/>
                <w:szCs w:val="18"/>
              </w:rPr>
              <w:t>тис.грн</w:t>
            </w:r>
            <w:proofErr w:type="spellEnd"/>
            <w:r w:rsidRPr="00526B76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продукту (магістраль, км)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ефективності, середні витрати на км магістралі, тис</w:t>
            </w:r>
            <w:r w:rsidR="007735F3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.грн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166,667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176,471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якості, питома вага витрат на 1 км магістралі у поточному році до запланованих,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3.4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Модернізація та розвиток системи голосування депутатів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затрат, тис</w:t>
            </w:r>
            <w:r w:rsidR="007735F3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.грн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продукту (система голосування)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продукту (створення КСЗІ)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ефективності, середні витрати на захід, тис.</w:t>
            </w:r>
            <w:r w:rsidR="007735F3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якості, питома вага витрат на створення у поточному році до запланованих,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Розвиток та забезпечення сталого функціонування реєстру територіальної громади міста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затрат, тис.</w:t>
            </w:r>
            <w:r w:rsidR="007735F3">
              <w:rPr>
                <w:sz w:val="18"/>
                <w:szCs w:val="18"/>
              </w:rPr>
              <w:t xml:space="preserve"> </w:t>
            </w:r>
            <w:r w:rsidRPr="00526B76">
              <w:rPr>
                <w:sz w:val="18"/>
                <w:szCs w:val="18"/>
              </w:rPr>
              <w:t>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500,000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продукту (кількість модулів)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ефективності, середні витрати на модуль, тис</w:t>
            </w:r>
            <w:r w:rsidR="007735F3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.грн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166,667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166,667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166,667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якості, питома вага витрат на створення модуля ПЗ у поточному році до запланованих,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3.6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Створення та утримання інформаційної системи єдиного диспетчерського центру громадського транспорту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затрат, тис</w:t>
            </w:r>
            <w:r w:rsidR="007735F3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.грн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продукту (кількість модулів)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ефективності, середні витрати на модуль, тис</w:t>
            </w:r>
            <w:r w:rsidR="007735F3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.грн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якості, питома вага витрат на створення модуля ПЗ у поточному році до запланованих,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3.7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Модернізація існуючого та придбання нового програмного забезпечення (геоінформаційні системи)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затрат, тис</w:t>
            </w:r>
            <w:r w:rsidR="007735F3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.грн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продукту (кількість модулів)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ефективності, середні витрати на модуль, тис</w:t>
            </w:r>
            <w:r w:rsidR="007735F3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.грн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якості, питома вага витрат на створення модуля ПЗ у поточному році до запланованих,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3.8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Придбання програмного забезпечення (система електронного документообігу)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затрат, тис</w:t>
            </w:r>
            <w:r w:rsidR="007735F3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.грн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0,000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продукту (кількість ліцензій робочих місць)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526B76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ефективності, середні витрати на ліцензію робочого місця, тис.</w:t>
            </w:r>
            <w:r w:rsidR="007735F3">
              <w:rPr>
                <w:sz w:val="18"/>
                <w:szCs w:val="18"/>
              </w:rPr>
              <w:t xml:space="preserve"> </w:t>
            </w:r>
            <w:proofErr w:type="spellStart"/>
            <w:r w:rsidRPr="00526B76">
              <w:rPr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2,667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</w:tr>
      <w:tr w:rsidR="009247C9" w:rsidRPr="00785B5A" w:rsidTr="009247C9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показник якості, питома вага витрат на придбання ліцензії у поточному році до запланованих,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526B76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47C9" w:rsidRPr="00785B5A" w:rsidRDefault="009247C9" w:rsidP="009247C9">
            <w:pPr>
              <w:jc w:val="center"/>
              <w:rPr>
                <w:sz w:val="18"/>
                <w:szCs w:val="18"/>
              </w:rPr>
            </w:pPr>
            <w:r w:rsidRPr="00526B7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7C9" w:rsidRPr="00785B5A" w:rsidRDefault="009247C9" w:rsidP="009247C9">
            <w:pPr>
              <w:rPr>
                <w:sz w:val="18"/>
                <w:szCs w:val="18"/>
              </w:rPr>
            </w:pPr>
          </w:p>
        </w:tc>
      </w:tr>
    </w:tbl>
    <w:p w:rsidR="000F4E65" w:rsidRPr="00785B5A" w:rsidRDefault="000F4E65" w:rsidP="009247C9">
      <w:pPr>
        <w:tabs>
          <w:tab w:val="left" w:pos="6946"/>
        </w:tabs>
        <w:spacing w:before="120"/>
        <w:rPr>
          <w:color w:val="000000"/>
          <w:sz w:val="26"/>
          <w:szCs w:val="26"/>
        </w:rPr>
      </w:pPr>
    </w:p>
    <w:p w:rsidR="00A064A3" w:rsidRPr="00785B5A" w:rsidRDefault="00A064A3" w:rsidP="00A064A3">
      <w:pPr>
        <w:tabs>
          <w:tab w:val="left" w:pos="6946"/>
        </w:tabs>
        <w:spacing w:before="120"/>
        <w:jc w:val="right"/>
      </w:pPr>
    </w:p>
    <w:sectPr w:rsidR="00A064A3" w:rsidRPr="00785B5A" w:rsidSect="00A064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979A4"/>
    <w:multiLevelType w:val="hybridMultilevel"/>
    <w:tmpl w:val="80BAE1FE"/>
    <w:lvl w:ilvl="0" w:tplc="B5E6DB2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CA9"/>
    <w:rsid w:val="000218F9"/>
    <w:rsid w:val="00033DBB"/>
    <w:rsid w:val="00034EEE"/>
    <w:rsid w:val="00046293"/>
    <w:rsid w:val="00067B1E"/>
    <w:rsid w:val="000865D9"/>
    <w:rsid w:val="000B0ACA"/>
    <w:rsid w:val="000C1E52"/>
    <w:rsid w:val="000D507F"/>
    <w:rsid w:val="000D5E82"/>
    <w:rsid w:val="000F4D16"/>
    <w:rsid w:val="000F4E65"/>
    <w:rsid w:val="000F653B"/>
    <w:rsid w:val="001018CF"/>
    <w:rsid w:val="00114D32"/>
    <w:rsid w:val="00123611"/>
    <w:rsid w:val="00142D61"/>
    <w:rsid w:val="00147223"/>
    <w:rsid w:val="00157E1E"/>
    <w:rsid w:val="0016378D"/>
    <w:rsid w:val="00166AF3"/>
    <w:rsid w:val="001679BE"/>
    <w:rsid w:val="001962BD"/>
    <w:rsid w:val="001A21A6"/>
    <w:rsid w:val="001A2E2B"/>
    <w:rsid w:val="001B116C"/>
    <w:rsid w:val="001C4BEE"/>
    <w:rsid w:val="001D616D"/>
    <w:rsid w:val="001E2993"/>
    <w:rsid w:val="00212DFA"/>
    <w:rsid w:val="00222B59"/>
    <w:rsid w:val="002264C7"/>
    <w:rsid w:val="0022798A"/>
    <w:rsid w:val="00235897"/>
    <w:rsid w:val="0028053A"/>
    <w:rsid w:val="002B41E8"/>
    <w:rsid w:val="002B7C9F"/>
    <w:rsid w:val="002C07DE"/>
    <w:rsid w:val="003009EA"/>
    <w:rsid w:val="00317825"/>
    <w:rsid w:val="00330F07"/>
    <w:rsid w:val="0036479D"/>
    <w:rsid w:val="00380E54"/>
    <w:rsid w:val="003A6B81"/>
    <w:rsid w:val="004233A8"/>
    <w:rsid w:val="004327AF"/>
    <w:rsid w:val="00446D3B"/>
    <w:rsid w:val="00452972"/>
    <w:rsid w:val="00456C21"/>
    <w:rsid w:val="00475738"/>
    <w:rsid w:val="00480CC7"/>
    <w:rsid w:val="004B3A0D"/>
    <w:rsid w:val="004C0EC0"/>
    <w:rsid w:val="004D1E31"/>
    <w:rsid w:val="00526B76"/>
    <w:rsid w:val="005415C4"/>
    <w:rsid w:val="0055120B"/>
    <w:rsid w:val="00552A83"/>
    <w:rsid w:val="005534E9"/>
    <w:rsid w:val="005620F6"/>
    <w:rsid w:val="005861AB"/>
    <w:rsid w:val="00591662"/>
    <w:rsid w:val="005A043E"/>
    <w:rsid w:val="005B1196"/>
    <w:rsid w:val="005C7B84"/>
    <w:rsid w:val="005E00FE"/>
    <w:rsid w:val="005E2B7C"/>
    <w:rsid w:val="00624FBE"/>
    <w:rsid w:val="00631C4A"/>
    <w:rsid w:val="0064721C"/>
    <w:rsid w:val="0068121C"/>
    <w:rsid w:val="006830A8"/>
    <w:rsid w:val="00685EF3"/>
    <w:rsid w:val="0069637E"/>
    <w:rsid w:val="006A4086"/>
    <w:rsid w:val="006C04B4"/>
    <w:rsid w:val="006D00D5"/>
    <w:rsid w:val="006E1FA6"/>
    <w:rsid w:val="006F7E7A"/>
    <w:rsid w:val="007306F4"/>
    <w:rsid w:val="007500BF"/>
    <w:rsid w:val="007735F3"/>
    <w:rsid w:val="00775C1C"/>
    <w:rsid w:val="007766AA"/>
    <w:rsid w:val="00782182"/>
    <w:rsid w:val="00785B5A"/>
    <w:rsid w:val="00791B7E"/>
    <w:rsid w:val="007A0E3F"/>
    <w:rsid w:val="007C0BDF"/>
    <w:rsid w:val="007C36F9"/>
    <w:rsid w:val="007C67B8"/>
    <w:rsid w:val="007D5D9B"/>
    <w:rsid w:val="00807E6B"/>
    <w:rsid w:val="00821392"/>
    <w:rsid w:val="008218FD"/>
    <w:rsid w:val="00845453"/>
    <w:rsid w:val="008557F5"/>
    <w:rsid w:val="0087732E"/>
    <w:rsid w:val="008845E5"/>
    <w:rsid w:val="00893F32"/>
    <w:rsid w:val="008B306F"/>
    <w:rsid w:val="008C3F05"/>
    <w:rsid w:val="008D5F04"/>
    <w:rsid w:val="008F7124"/>
    <w:rsid w:val="009142F4"/>
    <w:rsid w:val="00923C80"/>
    <w:rsid w:val="009247C9"/>
    <w:rsid w:val="00932F58"/>
    <w:rsid w:val="00942DAE"/>
    <w:rsid w:val="00944C1A"/>
    <w:rsid w:val="00957BD0"/>
    <w:rsid w:val="00966D5B"/>
    <w:rsid w:val="009942E0"/>
    <w:rsid w:val="009A1BC7"/>
    <w:rsid w:val="009B0A4C"/>
    <w:rsid w:val="009B592B"/>
    <w:rsid w:val="009E357C"/>
    <w:rsid w:val="009E58EA"/>
    <w:rsid w:val="00A038AF"/>
    <w:rsid w:val="00A064A3"/>
    <w:rsid w:val="00A139BB"/>
    <w:rsid w:val="00A52E30"/>
    <w:rsid w:val="00A62425"/>
    <w:rsid w:val="00A732AB"/>
    <w:rsid w:val="00A743C8"/>
    <w:rsid w:val="00A832E4"/>
    <w:rsid w:val="00A83CFA"/>
    <w:rsid w:val="00AA30F3"/>
    <w:rsid w:val="00AB7627"/>
    <w:rsid w:val="00AB7EBE"/>
    <w:rsid w:val="00AC42E8"/>
    <w:rsid w:val="00B35D5A"/>
    <w:rsid w:val="00B454E6"/>
    <w:rsid w:val="00B553AC"/>
    <w:rsid w:val="00B96198"/>
    <w:rsid w:val="00BC3E4C"/>
    <w:rsid w:val="00BD210E"/>
    <w:rsid w:val="00BD2CA9"/>
    <w:rsid w:val="00BD3C94"/>
    <w:rsid w:val="00BE75B5"/>
    <w:rsid w:val="00BF25BB"/>
    <w:rsid w:val="00BF5CBB"/>
    <w:rsid w:val="00C2157D"/>
    <w:rsid w:val="00C379C3"/>
    <w:rsid w:val="00C7059A"/>
    <w:rsid w:val="00C74C61"/>
    <w:rsid w:val="00C91F9D"/>
    <w:rsid w:val="00CA5714"/>
    <w:rsid w:val="00CC2C78"/>
    <w:rsid w:val="00CD02B7"/>
    <w:rsid w:val="00CD5BA7"/>
    <w:rsid w:val="00CD6FE7"/>
    <w:rsid w:val="00D331B4"/>
    <w:rsid w:val="00D512DA"/>
    <w:rsid w:val="00D71F54"/>
    <w:rsid w:val="00D71FF7"/>
    <w:rsid w:val="00D913ED"/>
    <w:rsid w:val="00D91725"/>
    <w:rsid w:val="00D940B5"/>
    <w:rsid w:val="00DC7F72"/>
    <w:rsid w:val="00DD3C87"/>
    <w:rsid w:val="00DE57BC"/>
    <w:rsid w:val="00E01B4B"/>
    <w:rsid w:val="00E04D47"/>
    <w:rsid w:val="00E33097"/>
    <w:rsid w:val="00E40BB7"/>
    <w:rsid w:val="00E4571F"/>
    <w:rsid w:val="00E50C57"/>
    <w:rsid w:val="00E57A24"/>
    <w:rsid w:val="00E8049F"/>
    <w:rsid w:val="00E8522E"/>
    <w:rsid w:val="00E97A9C"/>
    <w:rsid w:val="00EA2898"/>
    <w:rsid w:val="00EB3D5E"/>
    <w:rsid w:val="00EB619C"/>
    <w:rsid w:val="00EC3797"/>
    <w:rsid w:val="00EE090F"/>
    <w:rsid w:val="00F01D54"/>
    <w:rsid w:val="00F0568C"/>
    <w:rsid w:val="00F129A7"/>
    <w:rsid w:val="00F17555"/>
    <w:rsid w:val="00F21931"/>
    <w:rsid w:val="00F52E9B"/>
    <w:rsid w:val="00F5628E"/>
    <w:rsid w:val="00F75EF0"/>
    <w:rsid w:val="00F82C7B"/>
    <w:rsid w:val="00F92CC6"/>
    <w:rsid w:val="00FC6A96"/>
    <w:rsid w:val="00FE20B1"/>
    <w:rsid w:val="00FE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57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762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99"/>
    <w:qFormat/>
    <w:rsid w:val="007C0BDF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A52E30"/>
    <w:pPr>
      <w:ind w:right="-1"/>
      <w:jc w:val="center"/>
    </w:pPr>
    <w:rPr>
      <w:b/>
      <w:sz w:val="27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52E30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locked/>
    <w:rsid w:val="00A06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A038A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Title"/>
    <w:basedOn w:val="a"/>
    <w:link w:val="a9"/>
    <w:qFormat/>
    <w:locked/>
    <w:rsid w:val="000F4D16"/>
    <w:pPr>
      <w:jc w:val="center"/>
    </w:pPr>
    <w:rPr>
      <w:rFonts w:eastAsia="Calibri"/>
      <w:szCs w:val="20"/>
    </w:rPr>
  </w:style>
  <w:style w:type="character" w:customStyle="1" w:styleId="a9">
    <w:name w:val="Название Знак"/>
    <w:basedOn w:val="a0"/>
    <w:link w:val="a8"/>
    <w:rsid w:val="000F4D16"/>
    <w:rPr>
      <w:rFonts w:ascii="Times New Roman" w:hAnsi="Times New Roman"/>
      <w:sz w:val="28"/>
      <w:lang w:val="uk-UA"/>
    </w:rPr>
  </w:style>
  <w:style w:type="paragraph" w:styleId="aa">
    <w:name w:val="No Spacing"/>
    <w:uiPriority w:val="1"/>
    <w:qFormat/>
    <w:rsid w:val="000F4D16"/>
    <w:rPr>
      <w:rFonts w:ascii="Times New Roman" w:eastAsia="Times New Roman" w:hAnsi="Times New Roman"/>
      <w:sz w:val="28"/>
      <w:szCs w:val="28"/>
      <w:lang w:val="uk-UA"/>
    </w:rPr>
  </w:style>
  <w:style w:type="character" w:styleId="ab">
    <w:name w:val="annotation reference"/>
    <w:basedOn w:val="a0"/>
    <w:uiPriority w:val="99"/>
    <w:semiHidden/>
    <w:unhideWhenUsed/>
    <w:rsid w:val="005512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20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20B"/>
    <w:rPr>
      <w:rFonts w:ascii="Times New Roman" w:eastAsia="Times New Roman" w:hAnsi="Times New Roman"/>
      <w:lang w:val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2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20B"/>
    <w:rPr>
      <w:rFonts w:ascii="Times New Roman" w:eastAsia="Times New Roman" w:hAnsi="Times New Roman"/>
      <w:b/>
      <w:bCs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F333C-893F-4E57-994A-28C5AB45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28</Pages>
  <Words>4679</Words>
  <Characters>26674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v-ob-___</vt:lpstr>
      <vt:lpstr>v-ob-___</vt:lpstr>
    </vt:vector>
  </TitlesOfParts>
  <Company>SPecialiST RePack</Company>
  <LinksUpToDate>false</LinksUpToDate>
  <CharactersWithSpaces>31291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v-ob-___</dc:title>
  <dc:creator>admin</dc:creator>
  <cp:lastModifiedBy>Aspire V5</cp:lastModifiedBy>
  <cp:revision>69</cp:revision>
  <cp:lastPrinted>2020-05-18T06:43:00Z</cp:lastPrinted>
  <dcterms:created xsi:type="dcterms:W3CDTF">2022-11-15T13:56:00Z</dcterms:created>
  <dcterms:modified xsi:type="dcterms:W3CDTF">2022-11-15T17:21:00Z</dcterms:modified>
</cp:coreProperties>
</file>