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B" w:rsidRPr="001F2931" w:rsidRDefault="00F16D7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96/1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 w:rsidRPr="00FC37B5">
        <w:rPr>
          <w:color w:val="FF0000"/>
          <w:sz w:val="24"/>
          <w:szCs w:val="24"/>
          <w:lang w:val="ru-RU"/>
        </w:rPr>
        <w:t>10.08.2021</w:t>
      </w:r>
    </w:p>
    <w:p w:rsidR="00F16D7B" w:rsidRPr="001F2931" w:rsidRDefault="00F16D7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16D7B" w:rsidRPr="00DA321A" w:rsidRDefault="00F16D7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16D7B" w:rsidRPr="009A6970" w:rsidRDefault="00F16D7B" w:rsidP="00FC37B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9A6970">
        <w:rPr>
          <w:color w:val="000000"/>
          <w:spacing w:val="-4"/>
          <w:sz w:val="24"/>
          <w:szCs w:val="24"/>
        </w:rPr>
        <w:t xml:space="preserve">Про відмову </w:t>
      </w:r>
      <w:r w:rsidRPr="009A6970">
        <w:rPr>
          <w:sz w:val="24"/>
          <w:szCs w:val="24"/>
        </w:rPr>
        <w:t>ТОВ «Миколаївпреса» у продовженні оренди земельної ділянки по</w:t>
      </w:r>
      <w:r w:rsidRPr="009A6970">
        <w:rPr>
          <w:color w:val="000000"/>
          <w:spacing w:val="-3"/>
          <w:sz w:val="24"/>
          <w:szCs w:val="24"/>
        </w:rPr>
        <w:t xml:space="preserve"> вул. </w:t>
      </w:r>
      <w:r w:rsidRPr="009A6970">
        <w:rPr>
          <w:sz w:val="24"/>
          <w:szCs w:val="24"/>
        </w:rPr>
        <w:t xml:space="preserve">Потьомкінській ріг вул. Нікольської </w:t>
      </w:r>
      <w:r w:rsidRPr="009A6970">
        <w:rPr>
          <w:color w:val="000000"/>
          <w:spacing w:val="-3"/>
          <w:sz w:val="24"/>
          <w:szCs w:val="24"/>
        </w:rPr>
        <w:t>у</w:t>
      </w:r>
      <w:r w:rsidRPr="009A6970">
        <w:rPr>
          <w:color w:val="000000"/>
          <w:spacing w:val="7"/>
          <w:sz w:val="24"/>
          <w:szCs w:val="24"/>
        </w:rPr>
        <w:t xml:space="preserve"> Центральному районі </w:t>
      </w:r>
      <w:r w:rsidRPr="009A6970">
        <w:rPr>
          <w:color w:val="000000"/>
          <w:spacing w:val="2"/>
          <w:sz w:val="24"/>
          <w:szCs w:val="24"/>
        </w:rPr>
        <w:t>м. Миколаєва</w:t>
      </w:r>
      <w:r w:rsidRPr="009A6970">
        <w:rPr>
          <w:b/>
          <w:sz w:val="24"/>
          <w:szCs w:val="24"/>
        </w:rPr>
        <w:t>»</w:t>
      </w:r>
    </w:p>
    <w:p w:rsidR="00F16D7B" w:rsidRPr="009A6970" w:rsidRDefault="00F16D7B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A697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16D7B" w:rsidRPr="009A6970" w:rsidRDefault="00F16D7B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A697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F16D7B" w:rsidRPr="009A6970" w:rsidRDefault="00F16D7B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A697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F16D7B" w:rsidRPr="009A6970" w:rsidRDefault="00F16D7B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A6970">
        <w:rPr>
          <w:rFonts w:ascii="Times New Roman" w:hAnsi="Times New Roman"/>
          <w:sz w:val="24"/>
          <w:szCs w:val="24"/>
          <w:lang w:val="uk-UA"/>
        </w:rPr>
        <w:t>Розглянувши заяву ТОВ «Миколаївпреса», дозвільну справу № 000106 від 07.02.2018,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A697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A697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9A69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9A6970">
        <w:rPr>
          <w:rFonts w:ascii="Times New Roman" w:hAnsi="Times New Roman"/>
          <w:sz w:val="24"/>
          <w:szCs w:val="24"/>
          <w:lang w:val="uk-UA"/>
        </w:rPr>
        <w:t>ТОВ «Миколаївпреса» у продовженні оренди земельної ділянки по</w:t>
      </w:r>
      <w:r w:rsidRPr="009A6970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 </w:t>
      </w:r>
      <w:r w:rsidRPr="009A6970">
        <w:rPr>
          <w:rFonts w:ascii="Times New Roman" w:hAnsi="Times New Roman"/>
          <w:sz w:val="24"/>
          <w:szCs w:val="24"/>
          <w:lang w:val="uk-UA"/>
        </w:rPr>
        <w:t xml:space="preserve">Потьомкінській ріг вул. Нікольської </w:t>
      </w:r>
      <w:r w:rsidRPr="009A6970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у</w:t>
      </w:r>
      <w:r w:rsidRPr="009A6970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Центральному районі </w:t>
      </w:r>
      <w:r w:rsidRPr="009A6970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9A6970">
        <w:rPr>
          <w:rFonts w:ascii="Times New Roman" w:hAnsi="Times New Roman"/>
          <w:sz w:val="24"/>
          <w:szCs w:val="24"/>
          <w:lang w:val="uk-UA"/>
        </w:rPr>
        <w:t>».</w:t>
      </w:r>
    </w:p>
    <w:p w:rsidR="00F16D7B" w:rsidRPr="009A6970" w:rsidRDefault="00F16D7B" w:rsidP="009A6970">
      <w:pPr>
        <w:ind w:firstLine="540"/>
        <w:jc w:val="both"/>
        <w:rPr>
          <w:sz w:val="24"/>
          <w:szCs w:val="24"/>
        </w:rPr>
      </w:pPr>
      <w:r w:rsidRPr="00FC37B5">
        <w:rPr>
          <w:sz w:val="24"/>
          <w:szCs w:val="24"/>
        </w:rPr>
        <w:t xml:space="preserve">Відповідно до проєкту рішення передбачено: </w:t>
      </w:r>
      <w:r w:rsidRPr="009A6970">
        <w:rPr>
          <w:sz w:val="24"/>
          <w:szCs w:val="24"/>
        </w:rPr>
        <w:t>«Відмовити ТОВ «Миколаївпреса» у продовженні оренди земельної ділянки площею 11 кв.м (кадастровий номер 4810137200:07:011:0004), для обслуговування</w:t>
      </w:r>
      <w:r w:rsidRPr="009A6970">
        <w:rPr>
          <w:sz w:val="24"/>
          <w:szCs w:val="24"/>
          <w:shd w:val="clear" w:color="auto" w:fill="FFFFFF"/>
        </w:rPr>
        <w:t xml:space="preserve"> </w:t>
      </w:r>
      <w:r w:rsidRPr="009A6970">
        <w:rPr>
          <w:sz w:val="24"/>
          <w:szCs w:val="24"/>
        </w:rPr>
        <w:t xml:space="preserve"> торговельного кіоску по </w:t>
      </w:r>
      <w:r w:rsidRPr="009A6970">
        <w:rPr>
          <w:color w:val="000000"/>
          <w:spacing w:val="-3"/>
          <w:sz w:val="24"/>
          <w:szCs w:val="24"/>
        </w:rPr>
        <w:t xml:space="preserve">вул. </w:t>
      </w:r>
      <w:r w:rsidRPr="009A6970">
        <w:rPr>
          <w:sz w:val="24"/>
          <w:szCs w:val="24"/>
        </w:rPr>
        <w:t xml:space="preserve">Потьомкінській ріг вул. Нікольської </w:t>
      </w:r>
      <w:r w:rsidRPr="009A6970">
        <w:rPr>
          <w:color w:val="000000"/>
          <w:spacing w:val="-3"/>
          <w:sz w:val="24"/>
          <w:szCs w:val="24"/>
        </w:rPr>
        <w:t xml:space="preserve">у </w:t>
      </w:r>
      <w:r w:rsidRPr="009A6970">
        <w:rPr>
          <w:color w:val="000000"/>
          <w:spacing w:val="7"/>
          <w:sz w:val="24"/>
          <w:szCs w:val="24"/>
        </w:rPr>
        <w:t xml:space="preserve">Центральному  районі </w:t>
      </w:r>
      <w:r w:rsidRPr="009A6970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9A6970">
        <w:rPr>
          <w:sz w:val="24"/>
          <w:szCs w:val="24"/>
        </w:rPr>
        <w:t xml:space="preserve">. </w:t>
      </w:r>
    </w:p>
    <w:p w:rsidR="00F16D7B" w:rsidRPr="009A6970" w:rsidRDefault="00F16D7B" w:rsidP="009A6970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9A6970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25.06.2015 за № 10916, визнати припиненим.</w:t>
      </w:r>
    </w:p>
    <w:p w:rsidR="00F16D7B" w:rsidRPr="00F76072" w:rsidRDefault="00F16D7B" w:rsidP="009A6970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9A6970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09.06.2021 №22299/12.01-24/21-2</w:t>
      </w:r>
      <w:r w:rsidRPr="00665171">
        <w:rPr>
          <w:rFonts w:ascii="Times New Roman" w:hAnsi="Times New Roman"/>
          <w:sz w:val="24"/>
          <w:szCs w:val="24"/>
          <w:lang w:val="uk-UA"/>
        </w:rPr>
        <w:t>».</w:t>
      </w:r>
    </w:p>
    <w:p w:rsidR="00F16D7B" w:rsidRPr="001F2931" w:rsidRDefault="00F16D7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16D7B" w:rsidRPr="001F2931" w:rsidRDefault="00F16D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16D7B" w:rsidRPr="001F2931" w:rsidRDefault="00F16D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16D7B" w:rsidRPr="001F2931" w:rsidRDefault="00F16D7B" w:rsidP="001F2931">
      <w:pPr>
        <w:rPr>
          <w:sz w:val="24"/>
          <w:szCs w:val="24"/>
        </w:rPr>
      </w:pPr>
    </w:p>
    <w:p w:rsidR="00F16D7B" w:rsidRPr="001F2931" w:rsidRDefault="00F16D7B" w:rsidP="001F2931">
      <w:pPr>
        <w:rPr>
          <w:sz w:val="24"/>
          <w:szCs w:val="24"/>
        </w:rPr>
      </w:pPr>
    </w:p>
    <w:p w:rsidR="00F16D7B" w:rsidRPr="001F2931" w:rsidRDefault="00F16D7B" w:rsidP="001F2931">
      <w:pPr>
        <w:rPr>
          <w:sz w:val="24"/>
          <w:szCs w:val="24"/>
        </w:rPr>
      </w:pPr>
    </w:p>
    <w:p w:rsidR="00F16D7B" w:rsidRPr="001F2931" w:rsidRDefault="00F16D7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16D7B" w:rsidRPr="001F2931" w:rsidRDefault="00F16D7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F16D7B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75F56"/>
    <w:rsid w:val="00115CCC"/>
    <w:rsid w:val="00175761"/>
    <w:rsid w:val="001F2931"/>
    <w:rsid w:val="00243939"/>
    <w:rsid w:val="002E7ED4"/>
    <w:rsid w:val="00322E0A"/>
    <w:rsid w:val="003B6227"/>
    <w:rsid w:val="003C6924"/>
    <w:rsid w:val="003F384C"/>
    <w:rsid w:val="0042372D"/>
    <w:rsid w:val="0043137E"/>
    <w:rsid w:val="00433395"/>
    <w:rsid w:val="0049424C"/>
    <w:rsid w:val="004A12C8"/>
    <w:rsid w:val="004B4011"/>
    <w:rsid w:val="005511F9"/>
    <w:rsid w:val="005F2614"/>
    <w:rsid w:val="00631662"/>
    <w:rsid w:val="00665171"/>
    <w:rsid w:val="00685679"/>
    <w:rsid w:val="006B5029"/>
    <w:rsid w:val="006C1C58"/>
    <w:rsid w:val="006C5DAA"/>
    <w:rsid w:val="00764F83"/>
    <w:rsid w:val="007854A1"/>
    <w:rsid w:val="007A1007"/>
    <w:rsid w:val="00823F77"/>
    <w:rsid w:val="00825728"/>
    <w:rsid w:val="008B2F07"/>
    <w:rsid w:val="008F0AE4"/>
    <w:rsid w:val="00936976"/>
    <w:rsid w:val="009376E7"/>
    <w:rsid w:val="00960330"/>
    <w:rsid w:val="00984E6A"/>
    <w:rsid w:val="009A6970"/>
    <w:rsid w:val="009E36CA"/>
    <w:rsid w:val="009F1921"/>
    <w:rsid w:val="00B10B21"/>
    <w:rsid w:val="00B26E76"/>
    <w:rsid w:val="00B7037C"/>
    <w:rsid w:val="00BC04F3"/>
    <w:rsid w:val="00BE5836"/>
    <w:rsid w:val="00C32EE4"/>
    <w:rsid w:val="00D67CC3"/>
    <w:rsid w:val="00DA321A"/>
    <w:rsid w:val="00DB2396"/>
    <w:rsid w:val="00DD1882"/>
    <w:rsid w:val="00E66BE5"/>
    <w:rsid w:val="00EA7FEC"/>
    <w:rsid w:val="00ED264D"/>
    <w:rsid w:val="00F16D7B"/>
    <w:rsid w:val="00F20850"/>
    <w:rsid w:val="00F6093E"/>
    <w:rsid w:val="00F76072"/>
    <w:rsid w:val="00FB5262"/>
    <w:rsid w:val="00FC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075F56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75F56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2F07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464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9</cp:revision>
  <cp:lastPrinted>2021-09-20T12:37:00Z</cp:lastPrinted>
  <dcterms:created xsi:type="dcterms:W3CDTF">2021-09-15T12:26:00Z</dcterms:created>
  <dcterms:modified xsi:type="dcterms:W3CDTF">2021-10-07T12:10:00Z</dcterms:modified>
</cp:coreProperties>
</file>