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F6199" w:rsidRDefault="007958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S-zr-155/3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</w:t>
      </w:r>
      <w:r>
        <w:object w:dxaOrig="1440" w:dyaOrig="1440" w14:anchorId="6D59A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pt;margin-top:-10.7pt;width:34pt;height:48.05pt;z-index:251659264;mso-position-horizontal:absolute;mso-position-horizontal-relative:margin;mso-position-vertical:absolute;mso-position-vertical-relative:text" o:preferrelative="f" fillcolor="window">
            <v:imagedata r:id="rId4" o:title=""/>
            <o:lock v:ext="edit" aspectratio="f"/>
            <w10:wrap anchorx="margin"/>
          </v:shape>
          <o:OLEObject Type="Embed" ProgID="Word.Picture.8" ShapeID="_x0000_s1026" DrawAspect="Content" ObjectID="_1734874241" r:id="rId5"/>
        </w:object>
      </w:r>
    </w:p>
    <w:p w14:paraId="00000002" w14:textId="77777777" w:rsidR="007F6199" w:rsidRDefault="007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7F6199" w:rsidRDefault="007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4" w14:textId="77777777" w:rsidR="007F6199" w:rsidRDefault="007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5" w14:textId="77777777" w:rsidR="007F6199" w:rsidRDefault="007F61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6" w14:textId="77777777" w:rsidR="007F6199" w:rsidRDefault="00795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МИКОЛАЇВСЬКА МІСЬКА РАДА</w:t>
      </w:r>
    </w:p>
    <w:p w14:paraId="00000007" w14:textId="77777777" w:rsidR="007F6199" w:rsidRDefault="007F6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14:paraId="00000008" w14:textId="77777777" w:rsidR="007F6199" w:rsidRDefault="00795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РІШЕННЯ</w:t>
      </w:r>
    </w:p>
    <w:p w14:paraId="00000009" w14:textId="77777777" w:rsidR="007F6199" w:rsidRDefault="007F619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0000000A" w14:textId="77777777" w:rsidR="007F6199" w:rsidRDefault="0079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від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Миколаїв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</w:p>
    <w:p w14:paraId="0000000B" w14:textId="77777777" w:rsidR="007F6199" w:rsidRDefault="0079580E">
      <w:pPr>
        <w:pBdr>
          <w:top w:val="nil"/>
          <w:left w:val="nil"/>
          <w:bottom w:val="nil"/>
          <w:right w:val="nil"/>
          <w:between w:val="nil"/>
        </w:pBdr>
        <w:tabs>
          <w:tab w:val="left" w:pos="7854"/>
        </w:tabs>
        <w:spacing w:after="120" w:line="420" w:lineRule="auto"/>
        <w:ind w:right="161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14:paraId="0000000C" w14:textId="77777777" w:rsidR="007F6199" w:rsidRDefault="0079580E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надання у власність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Друзенко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Тетяні Георгіївні земельної ділянки (кадастровий номер 4810136900:04:067:0024) по вул.10 Лінії, 85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(забудована земельна ділянка)</w:t>
      </w:r>
    </w:p>
    <w:p w14:paraId="0000000D" w14:textId="77777777" w:rsidR="007F6199" w:rsidRDefault="007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E" w14:textId="77777777" w:rsidR="007F6199" w:rsidRDefault="007F619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77777777" w:rsidR="007F6199" w:rsidRDefault="007958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громадянки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Друзенко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Тетян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Георгіївни, дозвільну справу від 17.02.2022 №23064-000573850-007-01, містобудівну документацію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м.Миколаєва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наявну земельно-кадастрову інформацію, рекомендації постійної комісії міської ради з питань екології, природокористування, просторового розвитку, </w:t>
      </w:r>
      <w:r>
        <w:rPr>
          <w:rFonts w:ascii="Times New Roman" w:eastAsia="Times New Roman" w:hAnsi="Times New Roman" w:cs="Times New Roman"/>
          <w:sz w:val="28"/>
          <w:szCs w:val="28"/>
        </w:rPr>
        <w:t>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Україні», міська рада</w:t>
      </w:r>
    </w:p>
    <w:p w14:paraId="00000010" w14:textId="77777777" w:rsidR="007F6199" w:rsidRDefault="007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7F6199" w:rsidRDefault="0079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00000012" w14:textId="77777777" w:rsidR="007F6199" w:rsidRDefault="007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3" w14:textId="77777777" w:rsidR="007F6199" w:rsidRDefault="007958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Затвердити технічн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документацію із землеустрою щодо встановлення (відновлення) меж земельної ділянки в натурі (на місцевості) площею 464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(кадастровий номер 4810136900:04:067:0024), з метою передачі у власність для будівництва і обслуговування жилого будинку, господарс</w:t>
      </w:r>
      <w:r>
        <w:rPr>
          <w:rFonts w:ascii="Times New Roman" w:eastAsia="Times New Roman" w:hAnsi="Times New Roman" w:cs="Times New Roman"/>
          <w:sz w:val="28"/>
          <w:szCs w:val="28"/>
        </w:rPr>
        <w:t>ьких будівель і споруд (присадибна ділянка) по вул.10 Лінії, 85.</w:t>
      </w:r>
    </w:p>
    <w:p w14:paraId="00000014" w14:textId="77777777" w:rsidR="007F6199" w:rsidRDefault="007958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Обмеження   на   використання    земельної   ділянки  згідно з Порядком ведення Державного земельного кадастру, затвердженим постановою  Кабінету Міністрів України від 17.10.2012  №1051, відс</w:t>
      </w:r>
      <w:r>
        <w:rPr>
          <w:rFonts w:ascii="Times New Roman" w:eastAsia="Times New Roman" w:hAnsi="Times New Roman" w:cs="Times New Roman"/>
          <w:sz w:val="28"/>
          <w:szCs w:val="28"/>
        </w:rPr>
        <w:t>утні.</w:t>
      </w:r>
    </w:p>
    <w:p w14:paraId="00000015" w14:textId="77777777" w:rsidR="007F6199" w:rsidRDefault="007F6199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6" w14:textId="77777777" w:rsidR="007F6199" w:rsidRDefault="007958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Надати громадянці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Друзенко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Тетяні Георгіївні у власність земельну ділянку (кадастровий номер 4810136900:04:067:0024) площею 464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 цільовим призначенням згідно з класифікатором видів цільового призначення земельних ділянок:  02.01 – для бу</w:t>
      </w:r>
      <w:r>
        <w:rPr>
          <w:rFonts w:ascii="Times New Roman" w:eastAsia="Times New Roman" w:hAnsi="Times New Roman" w:cs="Times New Roman"/>
          <w:sz w:val="28"/>
          <w:szCs w:val="28"/>
        </w:rPr>
        <w:t>дівництва і обслуговування житлового будинку, господарських будівель і споруд (присадибна ділянка) по вул.10 Лінії, 85, відповідно до висновку департаменту архітектури та містобудування Миколаївської міської ради від 22.08.2022 №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12778/12.01-24/22-2.</w:t>
      </w:r>
    </w:p>
    <w:p w14:paraId="00000017" w14:textId="77777777" w:rsidR="007F6199" w:rsidRDefault="007F6199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8" w14:textId="77777777" w:rsidR="007F6199" w:rsidRDefault="007F6199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9" w14:textId="77777777" w:rsidR="007F6199" w:rsidRDefault="007958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Замовнику:</w:t>
      </w:r>
    </w:p>
    <w:p w14:paraId="0000001A" w14:textId="77777777" w:rsidR="007F6199" w:rsidRDefault="007958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14:paraId="0000001B" w14:textId="77777777" w:rsidR="007F6199" w:rsidRDefault="007958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забезпечити вільний доступ для прокладання нових, ремонту та експлуатації існуючих інженерних мереж і споруд, розміщених у меж</w:t>
      </w:r>
      <w:r>
        <w:rPr>
          <w:rFonts w:ascii="Times New Roman" w:eastAsia="Times New Roman" w:hAnsi="Times New Roman" w:cs="Times New Roman"/>
          <w:sz w:val="28"/>
          <w:szCs w:val="28"/>
        </w:rPr>
        <w:t>ах земельної ділянки;</w:t>
      </w:r>
    </w:p>
    <w:p w14:paraId="0000001C" w14:textId="77777777" w:rsidR="007F6199" w:rsidRDefault="0079580E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- виконувати обов'язки землевласника відповідно до вимог                Земельного кодексу України.</w:t>
      </w:r>
    </w:p>
    <w:p w14:paraId="0000001D" w14:textId="77777777" w:rsidR="007F6199" w:rsidRDefault="007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7F6199" w:rsidRDefault="0079580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заступника міського го</w:t>
      </w:r>
      <w:r>
        <w:rPr>
          <w:rFonts w:ascii="Times New Roman" w:eastAsia="Times New Roman" w:hAnsi="Times New Roman" w:cs="Times New Roman"/>
          <w:sz w:val="28"/>
          <w:szCs w:val="28"/>
        </w:rPr>
        <w:t>лови  Андрієнка Ю.Г.</w:t>
      </w:r>
    </w:p>
    <w:p w14:paraId="0000001F" w14:textId="77777777" w:rsidR="007F6199" w:rsidRDefault="007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0" w14:textId="77777777" w:rsidR="007F6199" w:rsidRDefault="007F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77777777" w:rsidR="007F6199" w:rsidRDefault="007958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О. СЄНКЕВИЧ</w:t>
      </w:r>
    </w:p>
    <w:p w14:paraId="00000022" w14:textId="77777777" w:rsidR="007F6199" w:rsidRDefault="007F619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7F6199" w:rsidRDefault="007F6199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7F6199" w:rsidRDefault="007F6199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7F6199" w:rsidRDefault="007F6199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7F6199" w:rsidRDefault="007F6199">
      <w:pPr>
        <w:spacing w:line="420" w:lineRule="auto"/>
        <w:ind w:left="-3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7" w14:textId="77777777" w:rsidR="007F6199" w:rsidRDefault="0079580E">
      <w:pPr>
        <w:tabs>
          <w:tab w:val="left" w:pos="2520"/>
        </w:tabs>
        <w:spacing w:line="420" w:lineRule="auto"/>
        <w:ind w:left="-360"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7F6199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199"/>
    <w:rsid w:val="0079580E"/>
    <w:rsid w:val="007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200E1D-4C73-4236-AD78-7C35B186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2023-01-10T14:44:00Z</dcterms:created>
  <dcterms:modified xsi:type="dcterms:W3CDTF">2023-01-10T14:44:00Z</dcterms:modified>
</cp:coreProperties>
</file>