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642C" w14:textId="36596653" w:rsidR="00207251" w:rsidRPr="00C20F4B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page_5_0"/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F6EF0">
        <w:rPr>
          <w:rFonts w:ascii="Times New Roman" w:eastAsia="Times New Roman" w:hAnsi="Times New Roman" w:cs="Times New Roman"/>
          <w:sz w:val="28"/>
          <w:szCs w:val="28"/>
          <w:lang w:val="ru-RU"/>
        </w:rPr>
        <w:t>84</w:t>
      </w:r>
    </w:p>
    <w:p w14:paraId="3108AE26" w14:textId="77777777" w:rsidR="00207251" w:rsidRPr="00C82722" w:rsidRDefault="00207251" w:rsidP="00207251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350DAA31" w14:textId="77777777" w:rsidR="00207251" w:rsidRPr="00C82722" w:rsidRDefault="00207251" w:rsidP="00207251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6846F117" w14:textId="77777777" w:rsidR="00207251" w:rsidRPr="00C82722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049BF0A7" w14:textId="77777777" w:rsidR="00207251" w:rsidRPr="00C82722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</w:pPr>
      <w:r w:rsidRPr="00C8272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 xml:space="preserve">МИКОЛАЇВСЬКА МІСЬКА РАДА </w:t>
      </w:r>
      <w:r w:rsidRPr="00C82722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РІШЕННЯ</w:t>
      </w:r>
    </w:p>
    <w:p w14:paraId="6D6BDC5B" w14:textId="77777777" w:rsidR="00207251" w:rsidRPr="00C82722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C8272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від</w:t>
      </w:r>
      <w:r w:rsidRPr="00C8272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ab/>
        <w:t xml:space="preserve">  </w:t>
      </w:r>
      <w:r w:rsidRPr="00C82722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>Миколаїв</w:t>
      </w:r>
      <w:r w:rsidRPr="00C82722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uk-UA"/>
        </w:rPr>
        <w:tab/>
      </w:r>
      <w:r w:rsidRPr="00C8272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№</w:t>
      </w:r>
    </w:p>
    <w:p w14:paraId="56AFF1C5" w14:textId="77777777" w:rsidR="000A4870" w:rsidRPr="00C82722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02785E91" w:rsidR="002D57D6" w:rsidRPr="002278E9" w:rsidRDefault="00F1577E" w:rsidP="000A487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081C1D"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4A7206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6EF0">
        <w:rPr>
          <w:rFonts w:ascii="Times New Roman" w:hAnsi="Times New Roman" w:cs="Times New Roman"/>
          <w:sz w:val="28"/>
          <w:szCs w:val="28"/>
          <w:lang w:val="uk-UA"/>
        </w:rPr>
        <w:t>Доманській Діані Володимирівні</w:t>
      </w:r>
      <w:r w:rsidR="004336A3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C1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B701D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32611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B701DB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7F6EF0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:0</w:t>
      </w:r>
      <w:r w:rsidR="007F6EF0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B701D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F6EF0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081C1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власність для будівництва і обслуговування житлового будинку, господарських </w:t>
      </w:r>
      <w:r w:rsidR="003730FD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будівель і споруд (присадибна ділянка)</w:t>
      </w:r>
      <w:r w:rsidR="0094625A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7DC" w:rsidRPr="002278E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130FE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6EF0">
        <w:rPr>
          <w:rFonts w:ascii="Times New Roman" w:eastAsia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7F6EF0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proofErr w:type="spellStart"/>
      <w:r w:rsidR="007F6EF0">
        <w:rPr>
          <w:rFonts w:ascii="Times New Roman" w:eastAsia="Times New Roman" w:hAnsi="Times New Roman" w:cs="Times New Roman"/>
          <w:sz w:val="28"/>
          <w:szCs w:val="28"/>
          <w:lang w:val="uk-UA"/>
        </w:rPr>
        <w:t>Боплана</w:t>
      </w:r>
      <w:proofErr w:type="spellEnd"/>
      <w:r w:rsidR="007F6EF0">
        <w:rPr>
          <w:rFonts w:ascii="Times New Roman" w:eastAsia="Times New Roman" w:hAnsi="Times New Roman" w:cs="Times New Roman"/>
          <w:sz w:val="28"/>
          <w:szCs w:val="28"/>
          <w:lang w:val="uk-UA"/>
        </w:rPr>
        <w:t>, 21</w:t>
      </w:r>
      <w:r w:rsidR="007528BD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2827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336A3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7D54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631711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="004336A3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36A3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м. Миколаєва </w:t>
      </w:r>
      <w:r w:rsidR="00591775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2278E9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2278E9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7832344A" w:rsidR="002D57D6" w:rsidRPr="00AC3AF1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2278E9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4A7206" w:rsidRPr="002278E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EF0">
        <w:rPr>
          <w:rFonts w:ascii="Times New Roman" w:hAnsi="Times New Roman" w:cs="Times New Roman"/>
          <w:sz w:val="28"/>
          <w:szCs w:val="28"/>
          <w:lang w:val="uk-UA"/>
        </w:rPr>
        <w:t>Доманської Діани Володимирівни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</w:t>
      </w:r>
      <w:bookmarkEnd w:id="2"/>
      <w:r w:rsidR="004336A3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D49DB" w:rsidRPr="00FD49DB">
        <w:rPr>
          <w:rFonts w:ascii="Times New Roman" w:hAnsi="Times New Roman" w:cs="Times New Roman"/>
          <w:sz w:val="28"/>
          <w:szCs w:val="28"/>
          <w:lang w:val="uk-UA"/>
        </w:rPr>
        <w:t>01.03</w:t>
      </w:r>
      <w:r w:rsidR="007528BD" w:rsidRPr="002278E9">
        <w:rPr>
          <w:rFonts w:ascii="Times New Roman" w:hAnsi="Times New Roman" w:cs="Times New Roman"/>
          <w:sz w:val="28"/>
          <w:szCs w:val="28"/>
          <w:lang w:val="uk-UA"/>
        </w:rPr>
        <w:t>.2024</w:t>
      </w:r>
      <w:r w:rsidR="004336A3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E2B85" w:rsidRPr="002278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17D54" w:rsidRPr="002278E9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7F6EF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28BD" w:rsidRPr="002278E9">
        <w:rPr>
          <w:rFonts w:ascii="Times New Roman" w:hAnsi="Times New Roman" w:cs="Times New Roman"/>
          <w:sz w:val="28"/>
          <w:szCs w:val="28"/>
          <w:lang w:val="uk-UA"/>
        </w:rPr>
        <w:t>/УЗР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Миколаєва, наявну земельно-кадастрову інформацію, рекомендації постійної комісії </w:t>
      </w:r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AC3AF1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AC3AF1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AC3AF1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370FC0C2" w:rsidR="00213F03" w:rsidRPr="00AC3AF1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AC3A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AC3A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689</w:t>
      </w:r>
      <w:r w:rsidR="0090499D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66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06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</w:rPr>
        <w:t>:0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="0090499D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AC3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AC3AF1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</w:t>
      </w:r>
      <w:r w:rsidR="00FF7727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proofErr w:type="spellStart"/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Боплана</w:t>
      </w:r>
      <w:proofErr w:type="spellEnd"/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21 у Корабельному районі </w:t>
      </w:r>
      <w:r w:rsidR="00AC3AF1" w:rsidRPr="00AC3AF1">
        <w:rPr>
          <w:rFonts w:ascii="Times New Roman" w:hAnsi="Times New Roman" w:cs="Times New Roman"/>
          <w:sz w:val="28"/>
          <w:szCs w:val="28"/>
          <w:lang w:val="uk-UA"/>
        </w:rPr>
        <w:t xml:space="preserve">м. Миколаєва </w:t>
      </w:r>
      <w:r w:rsidR="00653BAF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213F03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2A58500" w14:textId="77777777" w:rsidR="002278E9" w:rsidRPr="00AC3AF1" w:rsidRDefault="002278E9" w:rsidP="002278E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page_23_0"/>
      <w:bookmarkEnd w:id="3"/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7E44D9EC" w14:textId="6138831C" w:rsidR="006F3B9A" w:rsidRPr="00AC3AF1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r w:rsidR="00AC3AF1" w:rsidRPr="00AC3AF1">
        <w:rPr>
          <w:rFonts w:ascii="Times New Roman" w:hAnsi="Times New Roman" w:cs="Times New Roman"/>
          <w:sz w:val="28"/>
          <w:szCs w:val="28"/>
          <w:lang w:val="uk-UA"/>
        </w:rPr>
        <w:t>Доманській Діані Володимирівні</w:t>
      </w:r>
      <w:r w:rsidR="002278E9" w:rsidRPr="00AC3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BAF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66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06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</w:rPr>
        <w:t>:0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="00653BAF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689</w:t>
      </w:r>
      <w:r w:rsidR="00653BAF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</w:t>
      </w:r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</w:t>
      </w:r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будинку, господарських будівель і споруд (присадибна ділянка)</w:t>
      </w:r>
      <w:r w:rsidR="00B73AEB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7727" w:rsidRPr="00AC3AF1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F7727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proofErr w:type="spellStart"/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Боплана</w:t>
      </w:r>
      <w:proofErr w:type="spellEnd"/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21 у Корабельному районі </w:t>
      </w:r>
      <w:r w:rsidR="00AC3AF1" w:rsidRPr="00AC3AF1">
        <w:rPr>
          <w:rFonts w:ascii="Times New Roman" w:hAnsi="Times New Roman" w:cs="Times New Roman"/>
          <w:sz w:val="28"/>
          <w:szCs w:val="28"/>
          <w:lang w:val="uk-UA"/>
        </w:rPr>
        <w:t xml:space="preserve">м. Миколаєва </w:t>
      </w:r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4336A3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278E9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власності на нерухоме майно згідно із відомостями з державного реєстру речових прав, </w:t>
      </w:r>
      <w:r w:rsidR="002278E9" w:rsidRPr="00AC3AF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278E9" w:rsidRPr="00AC3AF1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2278E9" w:rsidRPr="00AC3AF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C3AF1" w:rsidRPr="00AC3AF1">
        <w:rPr>
          <w:rFonts w:ascii="Times New Roman" w:hAnsi="Times New Roman" w:cs="Times New Roman"/>
          <w:sz w:val="28"/>
          <w:szCs w:val="28"/>
        </w:rPr>
        <w:t>2838878648060</w:t>
      </w:r>
      <w:r w:rsidR="002278E9" w:rsidRPr="00AC3AF1">
        <w:rPr>
          <w:rFonts w:ascii="Times New Roman" w:hAnsi="Times New Roman" w:cs="Times New Roman"/>
          <w:sz w:val="28"/>
          <w:szCs w:val="28"/>
          <w:lang w:val="uk-UA"/>
        </w:rPr>
        <w:t>; н</w:t>
      </w:r>
      <w:r w:rsidR="002278E9" w:rsidRPr="00AC3AF1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AC3AF1" w:rsidRPr="00AC3AF1">
        <w:rPr>
          <w:rFonts w:ascii="Times New Roman" w:hAnsi="Times New Roman" w:cs="Times New Roman"/>
          <w:sz w:val="28"/>
          <w:szCs w:val="28"/>
        </w:rPr>
        <w:t>52734415</w:t>
      </w:r>
      <w:r w:rsidR="002278E9" w:rsidRPr="00AC3AF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C3AF1" w:rsidRPr="00AC3AF1">
        <w:rPr>
          <w:rFonts w:ascii="Times New Roman" w:hAnsi="Times New Roman" w:cs="Times New Roman"/>
          <w:sz w:val="28"/>
          <w:szCs w:val="28"/>
          <w:lang w:val="uk-UA"/>
        </w:rPr>
        <w:t>29.11</w:t>
      </w:r>
      <w:r w:rsidR="002278E9" w:rsidRPr="00AC3AF1">
        <w:rPr>
          <w:rFonts w:ascii="Times New Roman" w:hAnsi="Times New Roman" w:cs="Times New Roman"/>
          <w:sz w:val="28"/>
          <w:szCs w:val="28"/>
          <w:lang w:val="uk-UA"/>
        </w:rPr>
        <w:t>.2023, зареєстровано на підставі</w:t>
      </w:r>
      <w:r w:rsidRPr="00AC3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AF1" w:rsidRPr="00AC3AF1">
        <w:rPr>
          <w:rFonts w:ascii="Times New Roman" w:hAnsi="Times New Roman" w:cs="Times New Roman"/>
          <w:sz w:val="28"/>
          <w:szCs w:val="28"/>
          <w:lang w:val="uk-UA"/>
        </w:rPr>
        <w:t xml:space="preserve">свідоцтва про право на спадщину від 29.11.2023 </w:t>
      </w:r>
      <w:r w:rsidR="0004390B">
        <w:rPr>
          <w:rFonts w:ascii="Times New Roman" w:hAnsi="Times New Roman" w:cs="Times New Roman"/>
          <w:sz w:val="28"/>
          <w:szCs w:val="28"/>
          <w:lang w:val="uk-UA"/>
        </w:rPr>
        <w:br/>
      </w:r>
      <w:r w:rsidR="00AC3AF1" w:rsidRPr="00AC3AF1">
        <w:rPr>
          <w:rFonts w:ascii="Times New Roman" w:hAnsi="Times New Roman" w:cs="Times New Roman"/>
          <w:sz w:val="28"/>
          <w:szCs w:val="28"/>
          <w:lang w:val="uk-UA"/>
        </w:rPr>
        <w:t>№1-429</w:t>
      </w:r>
      <w:r w:rsidR="00573D2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висновку департаменту архітектури та містобудування Миколаївської міської ради від </w:t>
      </w:r>
      <w:r w:rsidR="002278E9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D509E0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.03.</w:t>
      </w:r>
      <w:r w:rsidR="00D979EC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653D8A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AC3AF1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4274</w:t>
      </w:r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2278E9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53D8A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AC3AF1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AC3AF1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AC3AF1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AC3AF1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3AF1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2278E9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D509E0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13FBD260" w:rsidR="00AC503A" w:rsidRPr="00D979EC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D509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D509E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D509E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міської ради </w:t>
      </w:r>
      <w:r w:rsidR="00AC503A" w:rsidRPr="00D979EC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D979E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B11A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 і будівництва, регулювання земельних відносин</w:t>
      </w:r>
      <w:r w:rsidR="00AC503A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5"/>
    </w:p>
    <w:sectPr w:rsidR="002D57D6" w:rsidRPr="0003164A" w:rsidSect="00E97E2B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163FD"/>
    <w:rsid w:val="00020333"/>
    <w:rsid w:val="00021CB8"/>
    <w:rsid w:val="00022E4B"/>
    <w:rsid w:val="00026D5C"/>
    <w:rsid w:val="0003164A"/>
    <w:rsid w:val="000355DC"/>
    <w:rsid w:val="00036F9C"/>
    <w:rsid w:val="000411BA"/>
    <w:rsid w:val="0004390B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0A09"/>
    <w:rsid w:val="00081C1D"/>
    <w:rsid w:val="00090C39"/>
    <w:rsid w:val="00092E3A"/>
    <w:rsid w:val="00094D1F"/>
    <w:rsid w:val="000A4870"/>
    <w:rsid w:val="000B574F"/>
    <w:rsid w:val="000E2FC4"/>
    <w:rsid w:val="000E519D"/>
    <w:rsid w:val="000F11E3"/>
    <w:rsid w:val="000F16E0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459DE"/>
    <w:rsid w:val="00170120"/>
    <w:rsid w:val="00172E6F"/>
    <w:rsid w:val="0017638B"/>
    <w:rsid w:val="00180B74"/>
    <w:rsid w:val="00184F5C"/>
    <w:rsid w:val="00192C3C"/>
    <w:rsid w:val="00196EE6"/>
    <w:rsid w:val="001A17A8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1FC7"/>
    <w:rsid w:val="002037D3"/>
    <w:rsid w:val="002040AA"/>
    <w:rsid w:val="00207251"/>
    <w:rsid w:val="002103C0"/>
    <w:rsid w:val="00213F03"/>
    <w:rsid w:val="00217CCF"/>
    <w:rsid w:val="002237DB"/>
    <w:rsid w:val="00224931"/>
    <w:rsid w:val="002278E9"/>
    <w:rsid w:val="002305BF"/>
    <w:rsid w:val="0023579F"/>
    <w:rsid w:val="00253032"/>
    <w:rsid w:val="002616BF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4972"/>
    <w:rsid w:val="002D57D6"/>
    <w:rsid w:val="002E38D3"/>
    <w:rsid w:val="002F5B9E"/>
    <w:rsid w:val="00314293"/>
    <w:rsid w:val="003153FC"/>
    <w:rsid w:val="00321048"/>
    <w:rsid w:val="00326119"/>
    <w:rsid w:val="00330EB6"/>
    <w:rsid w:val="00353D10"/>
    <w:rsid w:val="003730FD"/>
    <w:rsid w:val="0037574D"/>
    <w:rsid w:val="00380CAB"/>
    <w:rsid w:val="00385D79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B85"/>
    <w:rsid w:val="004E2C2C"/>
    <w:rsid w:val="004E40FA"/>
    <w:rsid w:val="004E5048"/>
    <w:rsid w:val="00501ABF"/>
    <w:rsid w:val="00510C54"/>
    <w:rsid w:val="00513414"/>
    <w:rsid w:val="00516A9A"/>
    <w:rsid w:val="00517D5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E7791"/>
    <w:rsid w:val="006073B3"/>
    <w:rsid w:val="00626260"/>
    <w:rsid w:val="0062680C"/>
    <w:rsid w:val="00630706"/>
    <w:rsid w:val="00631711"/>
    <w:rsid w:val="006363CB"/>
    <w:rsid w:val="00641DCF"/>
    <w:rsid w:val="00653BAF"/>
    <w:rsid w:val="00653D8A"/>
    <w:rsid w:val="00666054"/>
    <w:rsid w:val="006812FE"/>
    <w:rsid w:val="00682827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528BD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6686"/>
    <w:rsid w:val="007D3027"/>
    <w:rsid w:val="007E0039"/>
    <w:rsid w:val="007E047E"/>
    <w:rsid w:val="007F6EF0"/>
    <w:rsid w:val="00806F5D"/>
    <w:rsid w:val="008139B0"/>
    <w:rsid w:val="00837924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852D1"/>
    <w:rsid w:val="008A5E47"/>
    <w:rsid w:val="008B3C20"/>
    <w:rsid w:val="008C4B42"/>
    <w:rsid w:val="008C7260"/>
    <w:rsid w:val="008D5A8C"/>
    <w:rsid w:val="008E0FFB"/>
    <w:rsid w:val="008F1981"/>
    <w:rsid w:val="0090499D"/>
    <w:rsid w:val="00910B2C"/>
    <w:rsid w:val="00914AF7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49A0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81803"/>
    <w:rsid w:val="00A85C6A"/>
    <w:rsid w:val="00AA14CA"/>
    <w:rsid w:val="00AC3747"/>
    <w:rsid w:val="00AC3AF1"/>
    <w:rsid w:val="00AC503A"/>
    <w:rsid w:val="00AD4954"/>
    <w:rsid w:val="00AE6D03"/>
    <w:rsid w:val="00AF3019"/>
    <w:rsid w:val="00AF4928"/>
    <w:rsid w:val="00B047E0"/>
    <w:rsid w:val="00B11AA3"/>
    <w:rsid w:val="00B1306E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01DB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39EC"/>
    <w:rsid w:val="00C34C60"/>
    <w:rsid w:val="00C509FC"/>
    <w:rsid w:val="00C50FC3"/>
    <w:rsid w:val="00C533EB"/>
    <w:rsid w:val="00C640B0"/>
    <w:rsid w:val="00C77889"/>
    <w:rsid w:val="00C82722"/>
    <w:rsid w:val="00C97E09"/>
    <w:rsid w:val="00CA5113"/>
    <w:rsid w:val="00CB257D"/>
    <w:rsid w:val="00CB5B90"/>
    <w:rsid w:val="00CB5C1D"/>
    <w:rsid w:val="00CD65F7"/>
    <w:rsid w:val="00CE079D"/>
    <w:rsid w:val="00CE0CDE"/>
    <w:rsid w:val="00CE135E"/>
    <w:rsid w:val="00CE1715"/>
    <w:rsid w:val="00CE58A5"/>
    <w:rsid w:val="00CF4F9F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F82"/>
    <w:rsid w:val="00D80C64"/>
    <w:rsid w:val="00D84524"/>
    <w:rsid w:val="00D859C9"/>
    <w:rsid w:val="00D85AB5"/>
    <w:rsid w:val="00D93A98"/>
    <w:rsid w:val="00D9662F"/>
    <w:rsid w:val="00D979EC"/>
    <w:rsid w:val="00DB0281"/>
    <w:rsid w:val="00DB46BD"/>
    <w:rsid w:val="00DB6944"/>
    <w:rsid w:val="00DC5448"/>
    <w:rsid w:val="00DF569B"/>
    <w:rsid w:val="00E11F18"/>
    <w:rsid w:val="00E20E8B"/>
    <w:rsid w:val="00E22418"/>
    <w:rsid w:val="00E23067"/>
    <w:rsid w:val="00E345C4"/>
    <w:rsid w:val="00E4118E"/>
    <w:rsid w:val="00E41780"/>
    <w:rsid w:val="00E55FF8"/>
    <w:rsid w:val="00E6316B"/>
    <w:rsid w:val="00E67281"/>
    <w:rsid w:val="00E736F4"/>
    <w:rsid w:val="00E7627D"/>
    <w:rsid w:val="00E8698C"/>
    <w:rsid w:val="00E920B5"/>
    <w:rsid w:val="00E95358"/>
    <w:rsid w:val="00E97E2B"/>
    <w:rsid w:val="00EA7582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37DC"/>
    <w:rsid w:val="00F14A3C"/>
    <w:rsid w:val="00F1577E"/>
    <w:rsid w:val="00F40427"/>
    <w:rsid w:val="00F40F70"/>
    <w:rsid w:val="00F70B92"/>
    <w:rsid w:val="00FD0ECE"/>
    <w:rsid w:val="00FD2D3B"/>
    <w:rsid w:val="00FD49D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2009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4</cp:revision>
  <cp:lastPrinted>2024-04-19T12:04:00Z</cp:lastPrinted>
  <dcterms:created xsi:type="dcterms:W3CDTF">2024-03-29T08:39:00Z</dcterms:created>
  <dcterms:modified xsi:type="dcterms:W3CDTF">2024-04-19T12:29:00Z</dcterms:modified>
</cp:coreProperties>
</file>