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4E3E4B" w:rsidRDefault="000B2470" w:rsidP="004E3E4B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  <w:r w:rsidR="004E3E4B">
        <w:rPr>
          <w:rFonts w:ascii="Times New Roman" w:hAnsi="Times New Roman" w:cs="Times New Roman"/>
          <w:lang w:val="uk-UA"/>
        </w:rPr>
        <w:t xml:space="preserve"> </w:t>
      </w:r>
      <w:r w:rsidR="004E3E4B">
        <w:rPr>
          <w:rFonts w:ascii="Times New Roman" w:hAnsi="Times New Roman"/>
          <w:b/>
        </w:rPr>
        <w:t>ДК 021:2015 –14620000-3–</w:t>
      </w:r>
      <w:proofErr w:type="spellStart"/>
      <w:r w:rsidR="004E3E4B">
        <w:rPr>
          <w:rFonts w:ascii="Times New Roman" w:hAnsi="Times New Roman"/>
          <w:b/>
        </w:rPr>
        <w:t>Сплави</w:t>
      </w:r>
      <w:proofErr w:type="spellEnd"/>
      <w:r w:rsidR="004E3E4B">
        <w:rPr>
          <w:rFonts w:ascii="Times New Roman" w:hAnsi="Times New Roman"/>
          <w:b/>
        </w:rPr>
        <w:t xml:space="preserve"> ( металлопрокат в </w:t>
      </w:r>
      <w:proofErr w:type="spellStart"/>
      <w:r w:rsidR="004E3E4B">
        <w:rPr>
          <w:rFonts w:ascii="Times New Roman" w:hAnsi="Times New Roman"/>
          <w:b/>
        </w:rPr>
        <w:t>асортименті</w:t>
      </w:r>
      <w:proofErr w:type="spellEnd"/>
      <w:r w:rsidR="004E3E4B">
        <w:rPr>
          <w:rFonts w:ascii="Times New Roman" w:hAnsi="Times New Roman"/>
          <w:b/>
        </w:rPr>
        <w:t xml:space="preserve">) </w:t>
      </w:r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E3E4B" w:rsidRDefault="000B2470" w:rsidP="004E3E4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3E4B">
        <w:rPr>
          <w:rFonts w:ascii="Times New Roman" w:hAnsi="Times New Roman"/>
          <w:b/>
        </w:rPr>
        <w:t>ДК 021:2015 –14620000-3–</w:t>
      </w:r>
      <w:proofErr w:type="spellStart"/>
      <w:r w:rsidR="004E3E4B">
        <w:rPr>
          <w:rFonts w:ascii="Times New Roman" w:hAnsi="Times New Roman"/>
          <w:b/>
        </w:rPr>
        <w:t>Сплави</w:t>
      </w:r>
      <w:proofErr w:type="spellEnd"/>
      <w:r w:rsidR="004E3E4B">
        <w:rPr>
          <w:rFonts w:ascii="Times New Roman" w:hAnsi="Times New Roman"/>
          <w:b/>
        </w:rPr>
        <w:t xml:space="preserve"> ( металлопрокат в </w:t>
      </w:r>
      <w:proofErr w:type="spellStart"/>
      <w:r w:rsidR="004E3E4B">
        <w:rPr>
          <w:rFonts w:ascii="Times New Roman" w:hAnsi="Times New Roman"/>
          <w:b/>
        </w:rPr>
        <w:t>асортименті</w:t>
      </w:r>
      <w:proofErr w:type="spellEnd"/>
      <w:r w:rsidR="004E3E4B">
        <w:rPr>
          <w:rFonts w:ascii="Times New Roman" w:hAnsi="Times New Roman"/>
          <w:b/>
        </w:rPr>
        <w:t xml:space="preserve">) </w:t>
      </w:r>
    </w:p>
    <w:p w:rsidR="000B2470" w:rsidRPr="00C93E12" w:rsidRDefault="000B2470" w:rsidP="004E3E4B">
      <w:pPr>
        <w:spacing w:line="240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4E3E4B" w:rsidRDefault="004E3E4B" w:rsidP="004E3E4B">
      <w:pPr>
        <w:spacing w:before="240"/>
        <w:ind w:firstLine="426"/>
        <w:rPr>
          <w:rStyle w:val="a3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676 363,13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Кількісна потреба </w:t>
      </w:r>
      <w:r w:rsidRPr="00415846">
        <w:rPr>
          <w:rFonts w:ascii="Times New Roman" w:hAnsi="Times New Roman" w:cs="Times New Roman"/>
          <w:lang w:val="uk-UA"/>
        </w:rPr>
        <w:t xml:space="preserve"> </w:t>
      </w:r>
      <w:r w:rsidRPr="003C0C23">
        <w:rPr>
          <w:rFonts w:ascii="Times New Roman" w:hAnsi="Times New Roman" w:cs="Times New Roman"/>
          <w:lang w:val="uk-UA"/>
        </w:rPr>
        <w:t>розрахована на підставі аналізу фактичного використання товарів, робіт та послуг для забезпечення діяльності замовника у минулих періодах</w:t>
      </w:r>
      <w:r>
        <w:rPr>
          <w:rFonts w:ascii="Times New Roman" w:hAnsi="Times New Roman" w:cs="Times New Roman"/>
          <w:lang w:val="uk-UA"/>
        </w:rPr>
        <w:t xml:space="preserve"> відповідно до службов</w:t>
      </w:r>
      <w:r>
        <w:rPr>
          <w:rFonts w:ascii="Times New Roman" w:hAnsi="Times New Roman" w:cs="Times New Roman"/>
          <w:lang w:val="uk-UA"/>
        </w:rPr>
        <w:t>их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записк</w:t>
      </w:r>
      <w:r>
        <w:rPr>
          <w:rFonts w:ascii="Times New Roman" w:hAnsi="Times New Roman" w:cs="Times New Roman"/>
          <w:lang w:val="uk-UA"/>
        </w:rPr>
        <w:t>ок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завідуючого лабораторією та відповідального за виробничу дільницю</w:t>
      </w:r>
      <w:r w:rsidRPr="003C0C2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3C0C23">
        <w:rPr>
          <w:rFonts w:ascii="Times New Roman" w:hAnsi="Times New Roman" w:cs="Times New Roman"/>
          <w:lang w:val="uk-UA"/>
        </w:rPr>
        <w:t>та з урахуванням запланованих поточних завдань замовника</w:t>
      </w:r>
      <w:r w:rsidRPr="003C0C23">
        <w:rPr>
          <w:rStyle w:val="a3"/>
          <w:rFonts w:ascii="Times New Roman" w:hAnsi="Times New Roman" w:cs="Times New Roman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lang w:val="uk-UA"/>
        </w:rPr>
        <w:t>.</w:t>
      </w:r>
    </w:p>
    <w:p w:rsidR="004422A3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 xml:space="preserve">Постачальник повинен надати Замовнику Товар, якість 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8D4620">
        <w:rPr>
          <w:rFonts w:ascii="Times New Roman" w:hAnsi="Times New Roman" w:cs="Times New Roman"/>
          <w:lang w:val="uk-UA"/>
        </w:rPr>
        <w:t>:</w:t>
      </w:r>
    </w:p>
    <w:p w:rsidR="009C2A03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4E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 3262-75</w:t>
      </w:r>
    </w:p>
    <w:p w:rsidR="004E3E4B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4E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 103-76</w:t>
      </w:r>
    </w:p>
    <w:p w:rsidR="004E3E4B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4E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 8639-82</w:t>
      </w:r>
    </w:p>
    <w:p w:rsidR="004E3E4B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4E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ДСТУ 7809:2015/ГОСТ 2590-2006</w:t>
      </w:r>
    </w:p>
    <w:p w:rsidR="004E3E4B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</w:rPr>
        <w:t>ГОСТ 14918-80</w:t>
      </w:r>
    </w:p>
    <w:p w:rsidR="004E3E4B" w:rsidRPr="004E3E4B" w:rsidRDefault="004E3E4B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 w:rsidRPr="004E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 8509-93</w:t>
      </w: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B35D20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до 30</w:t>
      </w:r>
      <w:r w:rsidR="004E3E4B">
        <w:rPr>
          <w:rStyle w:val="a4"/>
          <w:rFonts w:ascii="Times New Roman" w:hAnsi="Times New Roman" w:cs="Times New Roman"/>
          <w:i w:val="0"/>
          <w:lang w:val="uk-UA"/>
        </w:rPr>
        <w:t>.06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4E3E4B" w:rsidRDefault="004E3E4B" w:rsidP="004422A3">
      <w:pPr>
        <w:spacing w:after="0"/>
        <w:rPr>
          <w:rFonts w:ascii="Times New Roman" w:hAnsi="Times New Roman" w:cs="Times New Roman"/>
          <w:i/>
          <w:lang w:val="uk-UA"/>
        </w:rPr>
      </w:pPr>
    </w:p>
    <w:p w:rsidR="004E3E4B" w:rsidRPr="00A12A32" w:rsidRDefault="004E3E4B" w:rsidP="004E3E4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A12A32">
        <w:rPr>
          <w:rFonts w:ascii="Times New Roman" w:hAnsi="Times New Roman" w:cs="Times New Roman"/>
          <w:lang w:val="uk-UA"/>
        </w:rPr>
        <w:t xml:space="preserve">Позиції від 1 до 10 (включно) та 13,15,16,17  поставляються Замовнику довжиною по 6 метрів, позиція 11 – довжиною по 2 метри, позиція 12 бухтою, а позиції 14 та 18 – цілими листами 1000х2000 мм. </w:t>
      </w:r>
    </w:p>
    <w:p w:rsidR="004E3E4B" w:rsidRPr="00A12A32" w:rsidRDefault="004E3E4B" w:rsidP="004E3E4B">
      <w:pPr>
        <w:ind w:firstLine="709"/>
        <w:jc w:val="both"/>
        <w:rPr>
          <w:rFonts w:ascii="Times New Roman" w:hAnsi="Times New Roman" w:cs="Times New Roman"/>
        </w:rPr>
      </w:pPr>
    </w:p>
    <w:p w:rsidR="004E3E4B" w:rsidRPr="00A12A32" w:rsidRDefault="004E3E4B" w:rsidP="004E3E4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A12A32">
        <w:rPr>
          <w:rFonts w:ascii="Times New Roman" w:eastAsia="Times New Roman" w:hAnsi="Times New Roman" w:cs="Times New Roman"/>
          <w:lang w:val="uk-UA"/>
        </w:rPr>
        <w:t>Ціна тендерної пропозиції повинна включати доставку та розвантаження товару на території Замовника.</w:t>
      </w:r>
    </w:p>
    <w:p w:rsidR="004E3E4B" w:rsidRPr="004422A3" w:rsidRDefault="004E3E4B" w:rsidP="004422A3">
      <w:pPr>
        <w:spacing w:after="0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082"/>
        <w:gridCol w:w="5735"/>
        <w:gridCol w:w="1263"/>
      </w:tblGrid>
      <w:tr w:rsidR="004E3E4B" w:rsidTr="004E3E4B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ind w:right="-143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b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характеристики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</w:tr>
      <w:tr w:rsidR="004E3E4B" w:rsidTr="004E3E4B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водогазопровідна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</w:t>
            </w:r>
          </w:p>
          <w:p w:rsidR="004E3E4B" w:rsidRDefault="004E3E4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ст.3; </w:t>
            </w:r>
            <w:proofErr w:type="spellStart"/>
            <w:r>
              <w:rPr>
                <w:rFonts w:ascii="Times New Roman" w:hAnsi="Times New Roman" w:cs="Times New Roman"/>
              </w:rPr>
              <w:t>внутрішній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 32; </w:t>
            </w:r>
            <w:proofErr w:type="spellStart"/>
            <w:r>
              <w:rPr>
                <w:rFonts w:ascii="Times New Roman" w:hAnsi="Times New Roman" w:cs="Times New Roman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2,5-3 мм.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3262-75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водогазопровідна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ст.3; </w:t>
            </w:r>
            <w:proofErr w:type="spellStart"/>
            <w:r>
              <w:rPr>
                <w:rFonts w:ascii="Times New Roman" w:hAnsi="Times New Roman" w:cs="Times New Roman"/>
              </w:rPr>
              <w:t>внутрішній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 40; </w:t>
            </w:r>
            <w:proofErr w:type="spellStart"/>
            <w:r>
              <w:rPr>
                <w:rFonts w:ascii="Times New Roman" w:hAnsi="Times New Roman" w:cs="Times New Roman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мм.  ГОСТ 3262-75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електрозварбвальна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</w:t>
            </w:r>
          </w:p>
          <w:p w:rsidR="004E3E4B" w:rsidRDefault="004E3E4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ст.3; </w:t>
            </w:r>
            <w:proofErr w:type="spellStart"/>
            <w:r>
              <w:rPr>
                <w:rFonts w:ascii="Times New Roman" w:hAnsi="Times New Roman" w:cs="Times New Roman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 57; </w:t>
            </w:r>
            <w:proofErr w:type="spellStart"/>
            <w:r>
              <w:rPr>
                <w:rFonts w:ascii="Times New Roman" w:hAnsi="Times New Roman" w:cs="Times New Roman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мм.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3262-75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електрозварбвальна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ст.3; </w:t>
            </w:r>
            <w:proofErr w:type="spellStart"/>
            <w:r>
              <w:rPr>
                <w:rFonts w:ascii="Times New Roman" w:hAnsi="Times New Roman" w:cs="Times New Roman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 76; </w:t>
            </w:r>
            <w:proofErr w:type="spellStart"/>
            <w:r>
              <w:rPr>
                <w:rFonts w:ascii="Times New Roman" w:hAnsi="Times New Roman" w:cs="Times New Roman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інки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мм.  ГОСТ 3262-75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S235 JR;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 мм Х 4,0 мм; ГОСТ 103-76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180 м.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S235 JR;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40 мм Х 4,0 мм ГОСТ 103-76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600 м.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S235 JR;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 мм Х 5,0 мм ГОСТ 103-76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120 м.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світильників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08кп/1-3пс; </w:t>
            </w:r>
          </w:p>
          <w:p w:rsidR="004E3E4B" w:rsidRDefault="004E3E4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100 мм Х 100 мм Х 4,0 мм;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8639-82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світильників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08кп/1-3пс; </w:t>
            </w:r>
          </w:p>
          <w:p w:rsidR="004E3E4B" w:rsidRDefault="004E3E4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120 мм Х 120 мм Х 4,0 мм;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8639-82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Круг 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Круг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ст.3, </w:t>
            </w: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Ø 12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Пру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 xml:space="preserve">круг)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Прут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заміни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ремонту </w:t>
            </w:r>
            <w:proofErr w:type="spellStart"/>
            <w:r>
              <w:rPr>
                <w:rFonts w:ascii="Times New Roman" w:hAnsi="Times New Roman" w:cs="Times New Roman"/>
              </w:rPr>
              <w:t>контурів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заземлення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заземлюючих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спусків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встановленні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опор.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Діаметр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Ø 18 мм.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>: ст1-3пс/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ст.45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ст20. ДСТУ 7809:2015/ГОСТ 2590-2006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>іт</w:t>
            </w:r>
            <w:proofErr w:type="spellEnd"/>
            <w:r>
              <w:rPr>
                <w:rFonts w:ascii="Times New Roman" w:hAnsi="Times New Roman" w:cs="Times New Roman"/>
              </w:rPr>
              <w:t xml:space="preserve">(катанка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Катанка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</w:t>
            </w:r>
            <w:proofErr w:type="gramEnd"/>
            <w:r>
              <w:rPr>
                <w:rFonts w:ascii="Times New Roman" w:hAnsi="Times New Roman" w:cs="Times New Roman"/>
              </w:rPr>
              <w:t>іни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ремонту </w:t>
            </w:r>
            <w:proofErr w:type="spellStart"/>
            <w:r>
              <w:rPr>
                <w:rFonts w:ascii="Times New Roman" w:hAnsi="Times New Roman" w:cs="Times New Roman"/>
              </w:rPr>
              <w:t>контурів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заземлення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заземлюючих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спусків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бандажів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встановленні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опор та </w:t>
            </w:r>
            <w:proofErr w:type="spellStart"/>
            <w:r>
              <w:rPr>
                <w:rFonts w:ascii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</w:rPr>
              <w:t>виготовлена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низьковуглецевої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м’якої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термічно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оброблена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>
              <w:rPr>
                <w:rFonts w:ascii="Times New Roman" w:hAnsi="Times New Roman" w:cs="Times New Roman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діаметром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Ø 6-6,5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сталева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призначається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кронштейнів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  <w:r>
              <w:rPr>
                <w:rFonts w:ascii="Times New Roman" w:hAnsi="Times New Roman" w:cs="Times New Roman"/>
              </w:rPr>
              <w:t>ітильників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опор, </w:t>
            </w:r>
            <w:proofErr w:type="spellStart"/>
            <w:r>
              <w:rPr>
                <w:rFonts w:ascii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та </w:t>
            </w:r>
            <w:proofErr w:type="spellStart"/>
            <w:r>
              <w:rPr>
                <w:rFonts w:ascii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ремонту.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S235 JR;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 мм Х 4,0 мм; ГОСТ 103-76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</w:rPr>
              <w:t>оцинкований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</w:rPr>
              <w:t>оцинкований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ремонту </w:t>
            </w:r>
            <w:proofErr w:type="spellStart"/>
            <w:r>
              <w:rPr>
                <w:rFonts w:ascii="Times New Roman" w:hAnsi="Times New Roman" w:cs="Times New Roman"/>
              </w:rPr>
              <w:t>шаф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вуличним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освітленням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Розміри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1000х2000х0,7 мм. ГОСТ 14918-80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3 шт.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ремонту </w:t>
            </w:r>
            <w:proofErr w:type="spellStart"/>
            <w:r>
              <w:rPr>
                <w:rFonts w:ascii="Times New Roman" w:hAnsi="Times New Roman" w:cs="Times New Roman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вуличним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освітленням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І-710,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ст.3,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25х25х2,8-3 мм,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ремонту </w:t>
            </w:r>
            <w:proofErr w:type="spellStart"/>
            <w:r>
              <w:rPr>
                <w:rFonts w:ascii="Times New Roman" w:hAnsi="Times New Roman" w:cs="Times New Roman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вуличним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освітленням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І-710,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ст.3,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40х40х4 мм,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ремонту </w:t>
            </w:r>
            <w:proofErr w:type="spellStart"/>
            <w:r>
              <w:rPr>
                <w:rFonts w:ascii="Times New Roman" w:hAnsi="Times New Roman" w:cs="Times New Roman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вуличним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освітленням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І-710,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ст.3,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50х50х4 мм,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  <w:tr w:rsidR="004E3E4B" w:rsidTr="004E3E4B">
        <w:trPr>
          <w:trHeight w:val="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</w:rPr>
              <w:t>сталевий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ремонту </w:t>
            </w:r>
            <w:proofErr w:type="spellStart"/>
            <w:r>
              <w:rPr>
                <w:rFonts w:ascii="Times New Roman" w:hAnsi="Times New Roman" w:cs="Times New Roman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вуличним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освітленням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І-710, Марка </w:t>
            </w:r>
            <w:proofErr w:type="spellStart"/>
            <w:r>
              <w:rPr>
                <w:rFonts w:ascii="Times New Roman" w:hAnsi="Times New Roman" w:cs="Times New Roman"/>
              </w:rPr>
              <w:t>сталі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ст.3, </w:t>
            </w:r>
            <w:proofErr w:type="spellStart"/>
            <w:r>
              <w:rPr>
                <w:rFonts w:ascii="Times New Roman" w:hAnsi="Times New Roman" w:cs="Times New Roman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1000х2000х1,5 мм, </w:t>
            </w:r>
          </w:p>
          <w:p w:rsidR="004E3E4B" w:rsidRDefault="004E3E4B">
            <w:pPr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4B" w:rsidRDefault="004E3E4B">
            <w:pPr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 xml:space="preserve">5 шт.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еквівалент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 тонах</w:t>
            </w:r>
          </w:p>
        </w:tc>
      </w:tr>
    </w:tbl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8539B"/>
    <w:rsid w:val="000B2470"/>
    <w:rsid w:val="000F2E58"/>
    <w:rsid w:val="001C10C2"/>
    <w:rsid w:val="002926E1"/>
    <w:rsid w:val="00415846"/>
    <w:rsid w:val="004422A3"/>
    <w:rsid w:val="004E3E4B"/>
    <w:rsid w:val="00500E2F"/>
    <w:rsid w:val="005B1D27"/>
    <w:rsid w:val="005C6ACF"/>
    <w:rsid w:val="006320DC"/>
    <w:rsid w:val="00636EDE"/>
    <w:rsid w:val="006E62C9"/>
    <w:rsid w:val="007D7D34"/>
    <w:rsid w:val="008D1323"/>
    <w:rsid w:val="008D4620"/>
    <w:rsid w:val="00900F32"/>
    <w:rsid w:val="009C2A03"/>
    <w:rsid w:val="00A15C86"/>
    <w:rsid w:val="00A50F5F"/>
    <w:rsid w:val="00B35D20"/>
    <w:rsid w:val="00B82ACE"/>
    <w:rsid w:val="00C55CA6"/>
    <w:rsid w:val="00C60C37"/>
    <w:rsid w:val="00C93E12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dcterms:created xsi:type="dcterms:W3CDTF">2023-03-23T06:26:00Z</dcterms:created>
  <dcterms:modified xsi:type="dcterms:W3CDTF">2024-01-09T11:47:00Z</dcterms:modified>
</cp:coreProperties>
</file>