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7AF1" w14:textId="77777777" w:rsidR="00156527" w:rsidRPr="009466A5" w:rsidRDefault="00554601" w:rsidP="00833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u-RU"/>
        </w:rPr>
      </w:pPr>
      <w:r w:rsidRPr="005C14BA">
        <w:rPr>
          <w:b/>
        </w:rPr>
        <w:t>П</w:t>
      </w:r>
      <w:r w:rsidRPr="005C14BA">
        <w:rPr>
          <w:b/>
          <w:color w:val="000000"/>
        </w:rPr>
        <w:t xml:space="preserve">ротокол № </w:t>
      </w:r>
      <w:r w:rsidR="00F5215B" w:rsidRPr="009466A5">
        <w:rPr>
          <w:b/>
          <w:color w:val="000000"/>
          <w:lang w:val="ru-RU"/>
        </w:rPr>
        <w:t>1</w:t>
      </w:r>
    </w:p>
    <w:p w14:paraId="50171CCF" w14:textId="77777777" w:rsidR="00156527" w:rsidRPr="005C14BA" w:rsidRDefault="00F5215B" w:rsidP="0083347E">
      <w:pPr>
        <w:pStyle w:val="a4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засідання Колегії громадських рад</w:t>
      </w:r>
      <w:r w:rsidR="00554601" w:rsidRPr="005C14BA">
        <w:rPr>
          <w:rFonts w:ascii="Times New Roman" w:eastAsia="Times New Roman" w:hAnsi="Times New Roman" w:cs="Times New Roman"/>
        </w:rPr>
        <w:t xml:space="preserve"> виконавчого комітету Миколаївської міської ради</w:t>
      </w:r>
    </w:p>
    <w:p w14:paraId="21B8FFF3" w14:textId="77777777" w:rsidR="00156527" w:rsidRPr="005C14BA" w:rsidRDefault="00156527" w:rsidP="0083347E">
      <w:pPr>
        <w:ind w:firstLine="540"/>
        <w:jc w:val="center"/>
        <w:rPr>
          <w:b/>
        </w:rPr>
      </w:pPr>
    </w:p>
    <w:p w14:paraId="513FE372" w14:textId="77777777" w:rsidR="00156527" w:rsidRDefault="006352AB" w:rsidP="00833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lang w:val="ru-RU"/>
        </w:rPr>
        <w:t>11</w:t>
      </w:r>
      <w:r w:rsidR="00631488" w:rsidRPr="005C14BA">
        <w:rPr>
          <w:color w:val="000000"/>
        </w:rPr>
        <w:t xml:space="preserve"> </w:t>
      </w:r>
      <w:r>
        <w:rPr>
          <w:color w:val="000000"/>
          <w:lang w:val="ru-RU"/>
        </w:rPr>
        <w:t>лип</w:t>
      </w:r>
      <w:r w:rsidR="00631488" w:rsidRPr="005C14BA">
        <w:rPr>
          <w:color w:val="000000"/>
        </w:rPr>
        <w:t>ня</w:t>
      </w:r>
      <w:r w:rsidR="00554601" w:rsidRPr="005C14BA">
        <w:rPr>
          <w:color w:val="000000"/>
        </w:rPr>
        <w:t xml:space="preserve"> </w:t>
      </w:r>
      <w:r w:rsidR="00501BD2" w:rsidRPr="005C14BA">
        <w:rPr>
          <w:color w:val="000000"/>
        </w:rPr>
        <w:t>202</w:t>
      </w:r>
      <w:r w:rsidR="009D73E8">
        <w:rPr>
          <w:color w:val="000000"/>
          <w:lang w:val="ru-RU"/>
        </w:rPr>
        <w:t>3</w:t>
      </w:r>
      <w:r w:rsidR="00554601" w:rsidRPr="005C14BA">
        <w:rPr>
          <w:color w:val="000000"/>
        </w:rPr>
        <w:t xml:space="preserve"> р.</w:t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</w:r>
      <w:r w:rsidR="00554601" w:rsidRPr="005C14BA">
        <w:rPr>
          <w:color w:val="000000"/>
        </w:rPr>
        <w:tab/>
        <w:t>м. Миколаїв</w:t>
      </w:r>
    </w:p>
    <w:p w14:paraId="1B0561E9" w14:textId="77777777" w:rsidR="00FF3E5A" w:rsidRDefault="00FF3E5A" w:rsidP="00833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889E4C9" w14:textId="77777777" w:rsidR="00FF3E5A" w:rsidRPr="005C14BA" w:rsidRDefault="00FF3E5A" w:rsidP="00FF3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3E5A">
        <w:rPr>
          <w:color w:val="000000"/>
        </w:rPr>
        <w:t>Засідання відбулося в онлайн-форматі з використанням платформи ZOOM.</w:t>
      </w:r>
    </w:p>
    <w:p w14:paraId="1D1AD541" w14:textId="77777777" w:rsidR="00156527" w:rsidRPr="005C14BA" w:rsidRDefault="00156527" w:rsidP="0083347E"/>
    <w:p w14:paraId="2973D71C" w14:textId="77777777" w:rsidR="00631488" w:rsidRPr="005C14BA" w:rsidRDefault="00631488" w:rsidP="00631488">
      <w:pPr>
        <w:ind w:firstLine="709"/>
      </w:pPr>
      <w:r w:rsidRPr="005C14BA">
        <w:t xml:space="preserve">Голова: </w:t>
      </w:r>
      <w:proofErr w:type="spellStart"/>
      <w:r w:rsidRPr="005C14BA">
        <w:t>Ващиленко</w:t>
      </w:r>
      <w:proofErr w:type="spellEnd"/>
      <w:r w:rsidRPr="005C14BA">
        <w:t xml:space="preserve"> А.М.</w:t>
      </w:r>
    </w:p>
    <w:p w14:paraId="5C10255C" w14:textId="77777777" w:rsidR="00631488" w:rsidRPr="005C14BA" w:rsidRDefault="00631488" w:rsidP="00631488">
      <w:pPr>
        <w:ind w:firstLine="709"/>
      </w:pPr>
      <w:r w:rsidRPr="005C14BA">
        <w:t>Секретар: Атанасова В.О.</w:t>
      </w:r>
    </w:p>
    <w:p w14:paraId="7276329B" w14:textId="77777777" w:rsidR="00156527" w:rsidRPr="00CA327B" w:rsidRDefault="00631488" w:rsidP="003A77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5C14BA">
        <w:t>Присутні –</w:t>
      </w:r>
      <w:r w:rsidR="009466A5">
        <w:rPr>
          <w:lang w:val="ru-RU"/>
        </w:rPr>
        <w:t>30</w:t>
      </w:r>
      <w:r w:rsidRPr="005C14BA">
        <w:t xml:space="preserve"> </w:t>
      </w:r>
      <w:r w:rsidR="006352AB">
        <w:t>осіб.</w:t>
      </w:r>
    </w:p>
    <w:p w14:paraId="3B804BA3" w14:textId="77777777" w:rsidR="00906D62" w:rsidRPr="005C14BA" w:rsidRDefault="00906D62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43E27246" w14:textId="77777777" w:rsidR="00156527" w:rsidRPr="005C14BA" w:rsidRDefault="00EC00C2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  <w:bookmarkStart w:id="0" w:name="_iorx5foo9hch" w:colFirst="0" w:colLast="0"/>
      <w:bookmarkEnd w:id="0"/>
      <w:r w:rsidRPr="005C14BA">
        <w:rPr>
          <w:b/>
        </w:rPr>
        <w:t>ПОРЯДОК ДЕННИЙ:</w:t>
      </w:r>
    </w:p>
    <w:p w14:paraId="6146BAE6" w14:textId="77777777" w:rsidR="00EC00C2" w:rsidRPr="005C14BA" w:rsidRDefault="00EC00C2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</w:p>
    <w:p w14:paraId="717CF0BA" w14:textId="77777777" w:rsidR="00CA327B" w:rsidRPr="00CA327B" w:rsidRDefault="00CA327B" w:rsidP="00CA327B">
      <w:pPr>
        <w:pStyle w:val="a7"/>
        <w:numPr>
          <w:ilvl w:val="0"/>
          <w:numId w:val="11"/>
        </w:numPr>
        <w:spacing w:after="120"/>
        <w:ind w:left="357" w:hanging="73"/>
        <w:jc w:val="both"/>
      </w:pPr>
      <w:r w:rsidRPr="00CA327B">
        <w:t xml:space="preserve">Організація заходів із залучення населення до розробки стратегічних документів з відновлення міста </w:t>
      </w:r>
      <w:r w:rsidR="001B49ED" w:rsidRPr="00CA327B">
        <w:t>Миколаєва</w:t>
      </w:r>
      <w:r w:rsidRPr="00CA327B">
        <w:t xml:space="preserve">. </w:t>
      </w:r>
    </w:p>
    <w:p w14:paraId="612C1457" w14:textId="77777777" w:rsidR="00CA327B" w:rsidRPr="00CA327B" w:rsidRDefault="00CA327B" w:rsidP="00CA327B">
      <w:pPr>
        <w:pStyle w:val="a7"/>
        <w:spacing w:after="120"/>
        <w:ind w:left="357"/>
        <w:jc w:val="both"/>
      </w:pPr>
      <w:r w:rsidRPr="00CA327B">
        <w:t>(Т.</w:t>
      </w:r>
      <w:r>
        <w:rPr>
          <w:lang w:val="ru-RU"/>
        </w:rPr>
        <w:t xml:space="preserve"> </w:t>
      </w:r>
      <w:proofErr w:type="spellStart"/>
      <w:r w:rsidRPr="00CA327B">
        <w:t>Шуліченко</w:t>
      </w:r>
      <w:proofErr w:type="spellEnd"/>
      <w:r w:rsidRPr="00CA327B">
        <w:t xml:space="preserve"> – директор департаменту економічного розвитку </w:t>
      </w:r>
      <w:r w:rsidR="001B49ED" w:rsidRPr="00CA327B">
        <w:t>Миколаївської</w:t>
      </w:r>
      <w:r w:rsidRPr="00CA327B">
        <w:t xml:space="preserve"> </w:t>
      </w:r>
      <w:r w:rsidR="001B49ED" w:rsidRPr="00CA327B">
        <w:t>міської</w:t>
      </w:r>
      <w:r w:rsidRPr="00CA327B">
        <w:t xml:space="preserve"> ради)</w:t>
      </w:r>
    </w:p>
    <w:p w14:paraId="731548B6" w14:textId="77777777" w:rsidR="00CA327B" w:rsidRPr="00CA327B" w:rsidRDefault="00CA327B" w:rsidP="00CA327B">
      <w:pPr>
        <w:pStyle w:val="a7"/>
        <w:numPr>
          <w:ilvl w:val="0"/>
          <w:numId w:val="11"/>
        </w:numPr>
        <w:spacing w:after="120"/>
        <w:ind w:left="357" w:hanging="73"/>
        <w:jc w:val="both"/>
      </w:pPr>
      <w:r w:rsidRPr="00CA327B">
        <w:t xml:space="preserve">Початок розробки портфоліо проектів в рамках Програми сталої трансформації міста Миколаєва для переходу до "блакитної економіки". </w:t>
      </w:r>
    </w:p>
    <w:p w14:paraId="129358AB" w14:textId="77777777" w:rsidR="00CA327B" w:rsidRPr="00CA327B" w:rsidRDefault="00CA327B" w:rsidP="00CA327B">
      <w:pPr>
        <w:pStyle w:val="a7"/>
        <w:spacing w:after="120"/>
        <w:ind w:left="357"/>
        <w:jc w:val="both"/>
      </w:pPr>
      <w:r w:rsidRPr="00CA327B">
        <w:t>(</w:t>
      </w:r>
      <w:proofErr w:type="spellStart"/>
      <w:r w:rsidRPr="00CA327B">
        <w:t>А.Ващиленко</w:t>
      </w:r>
      <w:proofErr w:type="spellEnd"/>
      <w:r w:rsidRPr="00CA327B">
        <w:t xml:space="preserve"> -голова ЕГР </w:t>
      </w:r>
      <w:r w:rsidR="001B49ED" w:rsidRPr="00CA327B">
        <w:t>виконкому</w:t>
      </w:r>
      <w:r w:rsidRPr="00CA327B">
        <w:t xml:space="preserve"> Ми</w:t>
      </w:r>
      <w:r>
        <w:rPr>
          <w:lang w:val="ru-RU"/>
        </w:rPr>
        <w:t>к</w:t>
      </w:r>
      <w:proofErr w:type="spellStart"/>
      <w:r w:rsidRPr="00CA327B">
        <w:t>олаївської</w:t>
      </w:r>
      <w:proofErr w:type="spellEnd"/>
      <w:r w:rsidRPr="00CA327B">
        <w:t xml:space="preserve"> міської ради)</w:t>
      </w:r>
    </w:p>
    <w:p w14:paraId="39BD56FD" w14:textId="77777777" w:rsidR="00CA327B" w:rsidRPr="00CA327B" w:rsidRDefault="00CA327B" w:rsidP="00CA327B">
      <w:pPr>
        <w:pStyle w:val="a7"/>
        <w:numPr>
          <w:ilvl w:val="0"/>
          <w:numId w:val="11"/>
        </w:numPr>
        <w:spacing w:after="120"/>
        <w:ind w:left="357" w:hanging="73"/>
        <w:jc w:val="both"/>
      </w:pPr>
      <w:r w:rsidRPr="00CA327B">
        <w:t xml:space="preserve">Обговорення питання проекту постанови КМУ про передачу водних акваторій миколаївського регіону АМПУ </w:t>
      </w:r>
    </w:p>
    <w:p w14:paraId="2FBEEA99" w14:textId="77777777" w:rsidR="00CA327B" w:rsidRPr="00CA327B" w:rsidRDefault="00CA327B" w:rsidP="00CA327B">
      <w:pPr>
        <w:pStyle w:val="a7"/>
        <w:spacing w:after="120"/>
        <w:ind w:left="357"/>
        <w:jc w:val="both"/>
      </w:pPr>
      <w:r w:rsidRPr="00CA327B">
        <w:t>(А.Вол</w:t>
      </w:r>
      <w:r>
        <w:rPr>
          <w:lang w:val="ru-RU"/>
        </w:rPr>
        <w:t>и</w:t>
      </w:r>
      <w:r w:rsidRPr="00CA327B">
        <w:t>к- директор з безпеки ТОВ СП «Нібулон» )</w:t>
      </w:r>
    </w:p>
    <w:p w14:paraId="4A3ABC62" w14:textId="77777777" w:rsidR="00CA327B" w:rsidRPr="00CA327B" w:rsidRDefault="00CA327B" w:rsidP="00CA327B">
      <w:pPr>
        <w:pStyle w:val="a7"/>
        <w:numPr>
          <w:ilvl w:val="0"/>
          <w:numId w:val="11"/>
        </w:numPr>
        <w:spacing w:after="120"/>
        <w:ind w:left="357" w:hanging="73"/>
        <w:jc w:val="both"/>
      </w:pPr>
      <w:r w:rsidRPr="00CA327B">
        <w:t xml:space="preserve">Обговорення питань щодо </w:t>
      </w:r>
      <w:r w:rsidR="001B49ED" w:rsidRPr="00CA327B">
        <w:t>організації</w:t>
      </w:r>
      <w:r w:rsidRPr="00CA327B">
        <w:t xml:space="preserve"> розмінування водних акваторій міста та створення з цієї метою відповідної </w:t>
      </w:r>
      <w:r w:rsidR="001B49ED" w:rsidRPr="00CA327B">
        <w:t>організації</w:t>
      </w:r>
      <w:r w:rsidRPr="00CA327B">
        <w:t xml:space="preserve"> та </w:t>
      </w:r>
      <w:r w:rsidR="001B49ED" w:rsidRPr="00CA327B">
        <w:t>сертифікації</w:t>
      </w:r>
      <w:r w:rsidRPr="00CA327B">
        <w:t xml:space="preserve"> операторів протимінної діяльності, звернення до міжнародних організацій щодо придбання відповідного обладнання «</w:t>
      </w:r>
      <w:proofErr w:type="spellStart"/>
      <w:r w:rsidRPr="00CA327B">
        <w:t>Дрон</w:t>
      </w:r>
      <w:proofErr w:type="spellEnd"/>
      <w:r w:rsidRPr="00CA327B">
        <w:t xml:space="preserve"> робот». </w:t>
      </w:r>
    </w:p>
    <w:p w14:paraId="4A59DC69" w14:textId="77777777" w:rsidR="00CA327B" w:rsidRPr="00CA327B" w:rsidRDefault="00CA327B" w:rsidP="00CA327B">
      <w:pPr>
        <w:pStyle w:val="a7"/>
        <w:spacing w:after="120"/>
        <w:ind w:left="357"/>
        <w:jc w:val="both"/>
      </w:pPr>
      <w:r w:rsidRPr="00CA327B">
        <w:t>(О. Воронцов -капітан судна «Ліберті»)</w:t>
      </w:r>
    </w:p>
    <w:p w14:paraId="746975B1" w14:textId="77777777" w:rsidR="00CA327B" w:rsidRPr="00CA327B" w:rsidRDefault="00CA327B" w:rsidP="00CA327B">
      <w:pPr>
        <w:pStyle w:val="a7"/>
        <w:numPr>
          <w:ilvl w:val="0"/>
          <w:numId w:val="11"/>
        </w:numPr>
        <w:spacing w:after="120"/>
        <w:ind w:left="357" w:hanging="73"/>
        <w:jc w:val="both"/>
      </w:pPr>
      <w:r w:rsidRPr="00CA327B">
        <w:t xml:space="preserve"> Запрошення представників бізнесу ритуальної сфери до обговорення з метою врегулювання конфліктної ситуації з комунальним підприємством та забезпечення прозорого регулювання ринку послуг у місті Миколаєві. Представники </w:t>
      </w:r>
      <w:r w:rsidR="001B49ED" w:rsidRPr="00CA327B">
        <w:t>ритуальної</w:t>
      </w:r>
      <w:r w:rsidRPr="00CA327B">
        <w:t xml:space="preserve"> галузі міста. </w:t>
      </w:r>
    </w:p>
    <w:p w14:paraId="0CD5076E" w14:textId="77777777" w:rsidR="00CA327B" w:rsidRPr="00CA327B" w:rsidRDefault="00CA327B" w:rsidP="00CA327B">
      <w:pPr>
        <w:pStyle w:val="a7"/>
        <w:spacing w:after="120"/>
        <w:ind w:left="357"/>
        <w:jc w:val="both"/>
      </w:pPr>
      <w:r w:rsidRPr="00CA327B">
        <w:t>(В.Вєтров -</w:t>
      </w:r>
      <w:r w:rsidR="00392599">
        <w:t xml:space="preserve"> </w:t>
      </w:r>
      <w:r w:rsidRPr="00CA327B">
        <w:t>голова РПР Миколаївського регіону, представники ритуального бізнесу</w:t>
      </w:r>
    </w:p>
    <w:p w14:paraId="638AD1D0" w14:textId="77777777" w:rsidR="00CA327B" w:rsidRPr="00CA327B" w:rsidRDefault="00CA327B" w:rsidP="00CA327B">
      <w:pPr>
        <w:pStyle w:val="a7"/>
        <w:numPr>
          <w:ilvl w:val="0"/>
          <w:numId w:val="11"/>
        </w:numPr>
        <w:spacing w:after="120"/>
        <w:ind w:left="357" w:hanging="73"/>
      </w:pPr>
      <w:r w:rsidRPr="00CA327B">
        <w:t xml:space="preserve">Інші </w:t>
      </w:r>
      <w:r w:rsidR="001B49ED" w:rsidRPr="00CA327B">
        <w:t>питання</w:t>
      </w:r>
      <w:r w:rsidRPr="00CA327B">
        <w:t>.</w:t>
      </w:r>
    </w:p>
    <w:p w14:paraId="5FA00402" w14:textId="77777777" w:rsidR="00D8102A" w:rsidRPr="005C14BA" w:rsidRDefault="00D8102A" w:rsidP="00853B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50505"/>
        </w:rPr>
      </w:pPr>
    </w:p>
    <w:p w14:paraId="18C6ACB3" w14:textId="77777777" w:rsidR="00853B99" w:rsidRPr="005C14BA" w:rsidRDefault="00853B99" w:rsidP="00853B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</w:p>
    <w:p w14:paraId="18DC1F0E" w14:textId="77777777" w:rsidR="00156527" w:rsidRPr="005C14BA" w:rsidRDefault="00554601" w:rsidP="00D81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  <w:bookmarkStart w:id="1" w:name="30j0zll" w:colFirst="0" w:colLast="0"/>
      <w:bookmarkEnd w:id="1"/>
      <w:r w:rsidRPr="005C14BA">
        <w:rPr>
          <w:b/>
        </w:rPr>
        <w:t>ВИСТУПИЛИ</w:t>
      </w:r>
      <w:r w:rsidRPr="005C14BA">
        <w:t>:</w:t>
      </w:r>
    </w:p>
    <w:p w14:paraId="4FA00F43" w14:textId="77777777" w:rsidR="00397D52" w:rsidRPr="005C14BA" w:rsidRDefault="00397D52" w:rsidP="00D81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</w:p>
    <w:p w14:paraId="4A765980" w14:textId="77777777" w:rsidR="00C65643" w:rsidRDefault="00397D52" w:rsidP="00C65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  <w:proofErr w:type="spellStart"/>
      <w:r w:rsidRPr="00E93FAD">
        <w:t>Ващиленко</w:t>
      </w:r>
      <w:proofErr w:type="spellEnd"/>
      <w:r w:rsidRPr="00E93FAD">
        <w:t xml:space="preserve"> А.М</w:t>
      </w:r>
      <w:r w:rsidRPr="005C14BA">
        <w:t xml:space="preserve">., який </w:t>
      </w:r>
      <w:r w:rsidR="007D5572">
        <w:t xml:space="preserve">привітав присутніх та підкреслив важливість повернення консультативно-дорадчих органів, створених при виконавчих органів Миколаївської міськради, до роботи в </w:t>
      </w:r>
      <w:proofErr w:type="spellStart"/>
      <w:r w:rsidR="007D5572">
        <w:t>офлайн</w:t>
      </w:r>
      <w:proofErr w:type="spellEnd"/>
      <w:r w:rsidR="007D5572">
        <w:t>-режимі. Н</w:t>
      </w:r>
      <w:r w:rsidRPr="005C14BA">
        <w:t xml:space="preserve">агадав </w:t>
      </w:r>
      <w:r w:rsidR="00A2546A" w:rsidRPr="005C14BA">
        <w:t xml:space="preserve">учасникам засідання </w:t>
      </w:r>
      <w:r w:rsidRPr="005C14BA">
        <w:t xml:space="preserve">порядок денний </w:t>
      </w:r>
      <w:r w:rsidR="00A2546A" w:rsidRPr="005C14BA">
        <w:t>т</w:t>
      </w:r>
      <w:r w:rsidRPr="005C14BA">
        <w:t>а поставив на голосування питання про його затвердження.</w:t>
      </w:r>
    </w:p>
    <w:p w14:paraId="39546D60" w14:textId="77777777" w:rsidR="00FD0D5B" w:rsidRPr="005C14BA" w:rsidRDefault="00FD0D5B" w:rsidP="00D81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</w:p>
    <w:p w14:paraId="76F4C899" w14:textId="77777777" w:rsidR="00156527" w:rsidRDefault="00212814" w:rsidP="00D81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  <w:rPr>
          <w:color w:val="000000"/>
        </w:rPr>
      </w:pPr>
      <w:r w:rsidRPr="005C14BA">
        <w:rPr>
          <w:b/>
          <w:color w:val="000000"/>
        </w:rPr>
        <w:t>З</w:t>
      </w:r>
      <w:r w:rsidR="00554601" w:rsidRPr="005C14BA">
        <w:rPr>
          <w:b/>
          <w:color w:val="000000"/>
        </w:rPr>
        <w:t xml:space="preserve"> першого </w:t>
      </w:r>
      <w:r w:rsidR="00C27692">
        <w:rPr>
          <w:b/>
          <w:color w:val="000000"/>
        </w:rPr>
        <w:t xml:space="preserve">та другого </w:t>
      </w:r>
      <w:r w:rsidR="00554601" w:rsidRPr="005C14BA">
        <w:rPr>
          <w:b/>
          <w:color w:val="000000"/>
        </w:rPr>
        <w:t>питання:</w:t>
      </w:r>
      <w:r w:rsidR="00554601" w:rsidRPr="005C14BA">
        <w:rPr>
          <w:color w:val="000000"/>
        </w:rPr>
        <w:t xml:space="preserve"> </w:t>
      </w:r>
    </w:p>
    <w:p w14:paraId="27C095C9" w14:textId="77777777" w:rsidR="009E0133" w:rsidRDefault="009E0133" w:rsidP="00D81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  <w:rPr>
          <w:color w:val="000000"/>
        </w:rPr>
      </w:pPr>
    </w:p>
    <w:p w14:paraId="223F11C5" w14:textId="77777777" w:rsidR="007D5572" w:rsidRDefault="009E0133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 w:rsidRPr="00E93FAD">
        <w:t>Шуліченко</w:t>
      </w:r>
      <w:proofErr w:type="spellEnd"/>
      <w:r w:rsidRPr="00E93FAD">
        <w:t xml:space="preserve"> Т.В</w:t>
      </w:r>
      <w:r w:rsidRPr="007D5572">
        <w:t xml:space="preserve">. </w:t>
      </w:r>
      <w:r w:rsidR="009629A2" w:rsidRPr="007D5572">
        <w:t xml:space="preserve">яка </w:t>
      </w:r>
      <w:r w:rsidR="007D5572" w:rsidRPr="007D5572">
        <w:rPr>
          <w:shd w:val="clear" w:color="auto" w:fill="FFFFFF"/>
        </w:rPr>
        <w:t xml:space="preserve">нагадала </w:t>
      </w:r>
      <w:r w:rsidR="008D2E0C" w:rsidRPr="007D5572">
        <w:rPr>
          <w:shd w:val="clear" w:color="auto" w:fill="FFFFFF"/>
        </w:rPr>
        <w:t>присутнім</w:t>
      </w:r>
      <w:r w:rsidR="007D5572" w:rsidRPr="007D5572">
        <w:rPr>
          <w:shd w:val="clear" w:color="auto" w:fill="FFFFFF"/>
        </w:rPr>
        <w:t xml:space="preserve"> про </w:t>
      </w:r>
      <w:r w:rsidR="008D2E0C" w:rsidRPr="007D5572">
        <w:rPr>
          <w:shd w:val="clear" w:color="auto" w:fill="FFFFFF"/>
        </w:rPr>
        <w:t>роботу</w:t>
      </w:r>
      <w:r w:rsidR="007D5572" w:rsidRPr="007D5572">
        <w:rPr>
          <w:shd w:val="clear" w:color="auto" w:fill="FFFFFF"/>
        </w:rPr>
        <w:t xml:space="preserve"> зі створення майстер-плану післявоєнного відновлення м. Миколаєва, </w:t>
      </w:r>
      <w:r w:rsidR="009A2B41">
        <w:rPr>
          <w:shd w:val="clear" w:color="auto" w:fill="FFFFFF"/>
        </w:rPr>
        <w:t>зазначила, що Миколаїв є другим містом в Україні, які були обрані Єврокомісією для реалізації проектів зі створення майстер-плану. П</w:t>
      </w:r>
      <w:r w:rsidR="007D5572" w:rsidRPr="007D5572">
        <w:rPr>
          <w:shd w:val="clear" w:color="auto" w:fill="FFFFFF"/>
        </w:rPr>
        <w:t xml:space="preserve">ідкреслила </w:t>
      </w:r>
      <w:r w:rsidR="008D2E0C" w:rsidRPr="007D5572">
        <w:rPr>
          <w:shd w:val="clear" w:color="auto" w:fill="FFFFFF"/>
        </w:rPr>
        <w:t>важливість</w:t>
      </w:r>
      <w:r w:rsidR="007D5572" w:rsidRPr="007D5572">
        <w:rPr>
          <w:shd w:val="clear" w:color="auto" w:fill="FFFFFF"/>
        </w:rPr>
        <w:t xml:space="preserve"> </w:t>
      </w:r>
      <w:r w:rsidR="007D5572">
        <w:rPr>
          <w:shd w:val="clear" w:color="auto" w:fill="FFFFFF"/>
        </w:rPr>
        <w:t xml:space="preserve">залучення громади до </w:t>
      </w:r>
      <w:r w:rsidR="008D2E0C">
        <w:rPr>
          <w:shd w:val="clear" w:color="auto" w:fill="FFFFFF"/>
        </w:rPr>
        <w:t>роботи</w:t>
      </w:r>
      <w:r w:rsidR="007D5572">
        <w:rPr>
          <w:shd w:val="clear" w:color="auto" w:fill="FFFFFF"/>
        </w:rPr>
        <w:t xml:space="preserve"> над вказаним документом, зокрема, через проведення опитувань громадської думки</w:t>
      </w:r>
      <w:r w:rsidR="009A2B41">
        <w:rPr>
          <w:shd w:val="clear" w:color="auto" w:fill="FFFFFF"/>
        </w:rPr>
        <w:t>.</w:t>
      </w:r>
      <w:r w:rsidR="00CA5882">
        <w:rPr>
          <w:shd w:val="clear" w:color="auto" w:fill="FFFFFF"/>
        </w:rPr>
        <w:t xml:space="preserve"> Так, за її словами містяни вказали в опитуванні на необхідність збільшення кількості вело- та пішохідних доріжок, що мають обов’язково врахувати  розробники майстер-плану. Запросила учасників засідання долучитися до внесення пропозицій до проекту майстер-плану.</w:t>
      </w:r>
    </w:p>
    <w:p w14:paraId="68996C8F" w14:textId="77777777" w:rsidR="00CA5882" w:rsidRDefault="00CA5882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Розповіла про проект формування портфельного піт-коду Миколаєва. Даний проєкт розпочався ще до повномасштабного вторгнення росіян, але зараз після паузи, робота в цьому напрямку відновлюється.</w:t>
      </w:r>
    </w:p>
    <w:p w14:paraId="60E69A6A" w14:textId="77777777" w:rsidR="00392599" w:rsidRDefault="006F0BE0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За три місяці  було напрацьовано 5 опцій з переходу до «блакитної економіки»; за підсумками комплексного аналізу</w:t>
      </w:r>
      <w:r w:rsidR="00C27692">
        <w:rPr>
          <w:shd w:val="clear" w:color="auto" w:fill="FFFFFF"/>
        </w:rPr>
        <w:t xml:space="preserve"> розроблено три проекти трансформації територій (таких як індустріальний парк у 2й Промзоні) та напрацювання стратегічного партнерства за участю іноземних донорів.  </w:t>
      </w:r>
    </w:p>
    <w:p w14:paraId="09BEC700" w14:textId="77777777" w:rsidR="00C27692" w:rsidRDefault="00C27692" w:rsidP="006F0BE0">
      <w:pPr>
        <w:shd w:val="clear" w:color="auto" w:fill="FFFFFF"/>
        <w:jc w:val="both"/>
        <w:rPr>
          <w:shd w:val="clear" w:color="auto" w:fill="FFFFFF"/>
        </w:rPr>
      </w:pPr>
    </w:p>
    <w:p w14:paraId="76E51374" w14:textId="77777777" w:rsidR="00C27692" w:rsidRPr="00C27692" w:rsidRDefault="00C27692" w:rsidP="006F0BE0">
      <w:pPr>
        <w:shd w:val="clear" w:color="auto" w:fill="FFFFFF"/>
        <w:jc w:val="both"/>
        <w:rPr>
          <w:b/>
          <w:shd w:val="clear" w:color="auto" w:fill="FFFFFF"/>
        </w:rPr>
      </w:pPr>
      <w:r w:rsidRPr="00C27692">
        <w:rPr>
          <w:b/>
          <w:shd w:val="clear" w:color="auto" w:fill="FFFFFF"/>
        </w:rPr>
        <w:t xml:space="preserve">З третього питання: </w:t>
      </w:r>
    </w:p>
    <w:p w14:paraId="4D283BC8" w14:textId="77777777" w:rsidR="00C27692" w:rsidRDefault="00C27692" w:rsidP="006F0BE0">
      <w:pPr>
        <w:shd w:val="clear" w:color="auto" w:fill="FFFFFF"/>
        <w:jc w:val="both"/>
        <w:rPr>
          <w:shd w:val="clear" w:color="auto" w:fill="FFFFFF"/>
        </w:rPr>
      </w:pPr>
    </w:p>
    <w:p w14:paraId="1B8A3E33" w14:textId="77777777" w:rsidR="00C27692" w:rsidRDefault="00C27692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Вєтров. В., який підкреслив важливість залучення громадськості та профільних фахівців до роботи над програмними документами з розвитку міста. Нагадав про </w:t>
      </w:r>
      <w:r w:rsidR="00FE6AC7">
        <w:rPr>
          <w:shd w:val="clear" w:color="auto" w:fill="FFFFFF"/>
        </w:rPr>
        <w:t xml:space="preserve">значення розвитку річкової галузі для м. Миколаєва та </w:t>
      </w:r>
      <w:r>
        <w:rPr>
          <w:shd w:val="clear" w:color="auto" w:fill="FFFFFF"/>
        </w:rPr>
        <w:t xml:space="preserve">положення  Концепції розвитку річок </w:t>
      </w:r>
      <w:r w:rsidR="00FE6AC7">
        <w:rPr>
          <w:shd w:val="clear" w:color="auto" w:fill="FFFFFF"/>
        </w:rPr>
        <w:t>та маломірного судноплавства на 2019-2030 рр.</w:t>
      </w:r>
    </w:p>
    <w:p w14:paraId="2180FC80" w14:textId="77777777" w:rsidR="00FE6AC7" w:rsidRDefault="00FE6AC7" w:rsidP="006F0BE0">
      <w:pPr>
        <w:shd w:val="clear" w:color="auto" w:fill="FFFFFF"/>
        <w:jc w:val="both"/>
        <w:rPr>
          <w:shd w:val="clear" w:color="auto" w:fill="FFFFFF"/>
        </w:rPr>
      </w:pPr>
    </w:p>
    <w:p w14:paraId="6C638966" w14:textId="77777777" w:rsidR="00FE6AC7" w:rsidRDefault="00FE6AC7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Волик А., який розповів присутнім про наявну в нього інформацію щодо розробки проєкту постанови Кабінету Міністрів України, згідно з яким більша частина водних акваторій міста може бути передана у користування філії</w:t>
      </w:r>
      <w:r w:rsidR="005132CB">
        <w:rPr>
          <w:shd w:val="clear" w:color="auto" w:fill="FFFFFF"/>
        </w:rPr>
        <w:t xml:space="preserve"> Адміністрації морських портів України. Зазначив, що це може створити додаткові ускладнення для розвитку водних перевезень, водного спорту, реалізації рекреаційного потенціалу прибережних територій.</w:t>
      </w:r>
    </w:p>
    <w:p w14:paraId="419AF229" w14:textId="77777777" w:rsidR="005132CB" w:rsidRDefault="005132CB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Підкреслив, що безперечно, вся громада міста та підприємницька спільнота підтримує розвиток портової галузі міста, за умови якщо він не створює критичних обмежень для розвитку інших галузей. </w:t>
      </w:r>
    </w:p>
    <w:p w14:paraId="7048DC25" w14:textId="77777777" w:rsidR="005132CB" w:rsidRDefault="005132CB" w:rsidP="006F0BE0">
      <w:pPr>
        <w:shd w:val="clear" w:color="auto" w:fill="FFFFFF"/>
        <w:jc w:val="both"/>
        <w:rPr>
          <w:shd w:val="clear" w:color="auto" w:fill="FFFFFF"/>
        </w:rPr>
      </w:pPr>
    </w:p>
    <w:p w14:paraId="36325BB2" w14:textId="77777777" w:rsidR="005132CB" w:rsidRDefault="005132CB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Самойленко В.В., який зазначив, що прийняття і реалізація даної Постанови в описаному вигляді фактично поверне</w:t>
      </w:r>
      <w:r w:rsidR="00542120">
        <w:rPr>
          <w:shd w:val="clear" w:color="auto" w:fill="FFFFFF"/>
        </w:rPr>
        <w:t xml:space="preserve"> Миколаїв до статусу «закритого міста»</w:t>
      </w:r>
      <w:r w:rsidR="008C0401">
        <w:rPr>
          <w:shd w:val="clear" w:color="auto" w:fill="FFFFFF"/>
        </w:rPr>
        <w:t>. Вказав, що місто може жити в таких умовах, але лише за умов надання величезного обсягу державного фінансування.</w:t>
      </w:r>
    </w:p>
    <w:p w14:paraId="44F49700" w14:textId="77777777" w:rsidR="00B472F1" w:rsidRDefault="00B472F1" w:rsidP="006F0BE0">
      <w:pPr>
        <w:shd w:val="clear" w:color="auto" w:fill="FFFFFF"/>
        <w:jc w:val="both"/>
        <w:rPr>
          <w:shd w:val="clear" w:color="auto" w:fill="FFFFFF"/>
        </w:rPr>
      </w:pPr>
    </w:p>
    <w:p w14:paraId="7651C4F2" w14:textId="77777777" w:rsidR="00B472F1" w:rsidRDefault="00B472F1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Ващиленко</w:t>
      </w:r>
      <w:proofErr w:type="spellEnd"/>
      <w:r>
        <w:rPr>
          <w:shd w:val="clear" w:color="auto" w:fill="FFFFFF"/>
        </w:rPr>
        <w:t xml:space="preserve"> А.М., який вказав, що водна акваторія Миколаєва має використовуватися різними суб’єктами, а не в інтересах певного вузького кола. Лише за таких умов місто буде розвиватися, а не у випадку, коли фактично вся акваторія міста буде належати одному підприємству.</w:t>
      </w:r>
      <w:r w:rsidR="00C82609">
        <w:rPr>
          <w:shd w:val="clear" w:color="auto" w:fill="FFFFFF"/>
        </w:rPr>
        <w:t xml:space="preserve"> Запропонував підготувати звернення до Уряду та профільних державних органів з даного питання.</w:t>
      </w:r>
    </w:p>
    <w:p w14:paraId="39FD71F9" w14:textId="77777777" w:rsidR="00261308" w:rsidRDefault="00261308" w:rsidP="006F0BE0">
      <w:pPr>
        <w:shd w:val="clear" w:color="auto" w:fill="FFFFFF"/>
        <w:jc w:val="both"/>
        <w:rPr>
          <w:shd w:val="clear" w:color="auto" w:fill="FFFFFF"/>
        </w:rPr>
      </w:pPr>
    </w:p>
    <w:p w14:paraId="4B0A3340" w14:textId="77777777" w:rsidR="00261308" w:rsidRDefault="001C74E2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Абрамов</w:t>
      </w:r>
      <w:proofErr w:type="spellEnd"/>
      <w:r>
        <w:rPr>
          <w:shd w:val="clear" w:color="auto" w:fill="FFFFFF"/>
        </w:rPr>
        <w:t xml:space="preserve"> О.М., який зазначив, що  реалізація програмних документів про розвиток акваторії міста має спиратися на його Генплан.</w:t>
      </w:r>
      <w:r w:rsidR="00320C10">
        <w:rPr>
          <w:shd w:val="clear" w:color="auto" w:fill="FFFFFF"/>
        </w:rPr>
        <w:t xml:space="preserve"> Підкреслив, що на його думку акваторія міста має бути </w:t>
      </w:r>
      <w:proofErr w:type="spellStart"/>
      <w:r w:rsidR="00320C10">
        <w:rPr>
          <w:shd w:val="clear" w:color="auto" w:fill="FFFFFF"/>
        </w:rPr>
        <w:t>зонована</w:t>
      </w:r>
      <w:proofErr w:type="spellEnd"/>
      <w:r w:rsidR="00320C10">
        <w:rPr>
          <w:shd w:val="clear" w:color="auto" w:fill="FFFFFF"/>
        </w:rPr>
        <w:t>, так само як його «суходільна» частина. А зонування в свою чергу має базуватися на Програмі розвитку акваторій, якою належить опікуватися керівникам</w:t>
      </w:r>
      <w:r w:rsidR="00CF6FCC">
        <w:rPr>
          <w:shd w:val="clear" w:color="auto" w:fill="FFFFFF"/>
        </w:rPr>
        <w:t xml:space="preserve"> архітектурної галузі, екологам та фахівцям з водного транспорту. Запропонував провести окреме засідання з даного </w:t>
      </w:r>
      <w:r w:rsidR="000313AF">
        <w:rPr>
          <w:shd w:val="clear" w:color="auto" w:fill="FFFFFF"/>
        </w:rPr>
        <w:t>питання</w:t>
      </w:r>
      <w:r w:rsidR="00CF6FCC">
        <w:rPr>
          <w:shd w:val="clear" w:color="auto" w:fill="FFFFFF"/>
        </w:rPr>
        <w:t xml:space="preserve"> із залученням архітекторів міста.</w:t>
      </w:r>
    </w:p>
    <w:p w14:paraId="615CF743" w14:textId="77777777" w:rsidR="00CF6FCC" w:rsidRDefault="00CF6FCC" w:rsidP="006F0BE0">
      <w:pPr>
        <w:shd w:val="clear" w:color="auto" w:fill="FFFFFF"/>
        <w:jc w:val="both"/>
        <w:rPr>
          <w:shd w:val="clear" w:color="auto" w:fill="FFFFFF"/>
        </w:rPr>
      </w:pPr>
    </w:p>
    <w:p w14:paraId="4686BD73" w14:textId="77777777" w:rsidR="00CF6FCC" w:rsidRDefault="000313AF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Мірошник С.М., який зазначив, що у випадку реалізації проєкту Постанови КМУ в такому вигляді, який наявний на момент обговорення, все місто фактично має перетворитися на порт, із тими ж обмеженнями, які діють а </w:t>
      </w:r>
      <w:proofErr w:type="spellStart"/>
      <w:r>
        <w:rPr>
          <w:shd w:val="clear" w:color="auto" w:fill="FFFFFF"/>
        </w:rPr>
        <w:t>територїі</w:t>
      </w:r>
      <w:proofErr w:type="spellEnd"/>
      <w:r>
        <w:rPr>
          <w:shd w:val="clear" w:color="auto" w:fill="FFFFFF"/>
        </w:rPr>
        <w:t xml:space="preserve"> портів.</w:t>
      </w:r>
    </w:p>
    <w:p w14:paraId="3A1EC523" w14:textId="77777777" w:rsidR="000313AF" w:rsidRDefault="000313AF" w:rsidP="006F0BE0">
      <w:pPr>
        <w:shd w:val="clear" w:color="auto" w:fill="FFFFFF"/>
        <w:jc w:val="both"/>
        <w:rPr>
          <w:shd w:val="clear" w:color="auto" w:fill="FFFFFF"/>
        </w:rPr>
      </w:pPr>
    </w:p>
    <w:p w14:paraId="497D99D2" w14:textId="77777777" w:rsidR="000313AF" w:rsidRDefault="000313AF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Калмикова</w:t>
      </w:r>
      <w:proofErr w:type="spellEnd"/>
      <w:r>
        <w:rPr>
          <w:shd w:val="clear" w:color="auto" w:fill="FFFFFF"/>
        </w:rPr>
        <w:t xml:space="preserve"> М.П., яка зазначила, що проєкт постанови КМУ суперечить положенням Водного та Земельного кодексів України. Зокрема, акваторія лиману починається  від о. Батарея</w:t>
      </w:r>
      <w:r w:rsidR="00D86522">
        <w:rPr>
          <w:shd w:val="clear" w:color="auto" w:fill="FFFFFF"/>
        </w:rPr>
        <w:t>, а за ДБН якірні стоянки є можливими тільки нижче населеного пункту за течією, в нашому випадку – це Корабельний район.</w:t>
      </w:r>
    </w:p>
    <w:p w14:paraId="7282D96A" w14:textId="77777777" w:rsidR="00D86522" w:rsidRDefault="00D86522" w:rsidP="006F0BE0">
      <w:pPr>
        <w:shd w:val="clear" w:color="auto" w:fill="FFFFFF"/>
        <w:jc w:val="both"/>
        <w:rPr>
          <w:shd w:val="clear" w:color="auto" w:fill="FFFFFF"/>
        </w:rPr>
      </w:pPr>
    </w:p>
    <w:p w14:paraId="20DBA654" w14:textId="77777777" w:rsidR="00D86522" w:rsidRDefault="00D86522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Волик А., який зазначив, що згідно з відповідною Постановою КМУ</w:t>
      </w:r>
      <w:r w:rsidR="00A821DA">
        <w:rPr>
          <w:shd w:val="clear" w:color="auto" w:fill="FFFFFF"/>
        </w:rPr>
        <w:t xml:space="preserve"> за </w:t>
      </w:r>
      <w:proofErr w:type="spellStart"/>
      <w:r w:rsidR="00A821DA">
        <w:rPr>
          <w:shd w:val="clear" w:color="auto" w:fill="FFFFFF"/>
        </w:rPr>
        <w:t>Південнобузьким</w:t>
      </w:r>
      <w:proofErr w:type="spellEnd"/>
      <w:r w:rsidR="00A821DA">
        <w:rPr>
          <w:shd w:val="clear" w:color="auto" w:fill="FFFFFF"/>
        </w:rPr>
        <w:t xml:space="preserve"> мостом визначено зони з річковим плаванням</w:t>
      </w:r>
      <w:r w:rsidR="00D15425">
        <w:rPr>
          <w:shd w:val="clear" w:color="auto" w:fill="FFFFFF"/>
        </w:rPr>
        <w:t>.</w:t>
      </w:r>
    </w:p>
    <w:p w14:paraId="2588B0DF" w14:textId="77777777" w:rsidR="00D15425" w:rsidRDefault="00D15425" w:rsidP="006F0BE0">
      <w:pPr>
        <w:shd w:val="clear" w:color="auto" w:fill="FFFFFF"/>
        <w:jc w:val="both"/>
        <w:rPr>
          <w:shd w:val="clear" w:color="auto" w:fill="FFFFFF"/>
        </w:rPr>
      </w:pPr>
    </w:p>
    <w:p w14:paraId="07F61203" w14:textId="77777777" w:rsidR="00D15425" w:rsidRDefault="00D15425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Кречун</w:t>
      </w:r>
      <w:proofErr w:type="spellEnd"/>
      <w:r>
        <w:rPr>
          <w:shd w:val="clear" w:color="auto" w:fill="FFFFFF"/>
        </w:rPr>
        <w:t xml:space="preserve"> О.М., який висловив пропозицію звернутися до КМУ з пропозицією, щоб кошт</w:t>
      </w:r>
      <w:r w:rsidR="005610E7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в</w:t>
      </w:r>
      <w:r w:rsidR="005610E7">
        <w:rPr>
          <w:shd w:val="clear" w:color="auto" w:fill="FFFFFF"/>
        </w:rPr>
        <w:t>і</w:t>
      </w:r>
      <w:r>
        <w:rPr>
          <w:shd w:val="clear" w:color="auto" w:fill="FFFFFF"/>
        </w:rPr>
        <w:t>д канального збору перераховувалися до бюджету міської громади.</w:t>
      </w:r>
    </w:p>
    <w:p w14:paraId="061DBD02" w14:textId="77777777" w:rsidR="00D15425" w:rsidRDefault="00D15425" w:rsidP="006F0BE0">
      <w:pPr>
        <w:shd w:val="clear" w:color="auto" w:fill="FFFFFF"/>
        <w:jc w:val="both"/>
        <w:rPr>
          <w:shd w:val="clear" w:color="auto" w:fill="FFFFFF"/>
        </w:rPr>
      </w:pPr>
    </w:p>
    <w:p w14:paraId="3DE8A6E1" w14:textId="77777777" w:rsidR="00D15425" w:rsidRDefault="00D15425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Хачатуров</w:t>
      </w:r>
      <w:proofErr w:type="spellEnd"/>
      <w:r>
        <w:rPr>
          <w:shd w:val="clear" w:color="auto" w:fill="FFFFFF"/>
        </w:rPr>
        <w:t xml:space="preserve"> Е.Б., який запропонував провести з даного питання громадські слухання. </w:t>
      </w:r>
    </w:p>
    <w:p w14:paraId="2156E593" w14:textId="77777777" w:rsidR="00D15425" w:rsidRDefault="00D15425" w:rsidP="006F0BE0">
      <w:pPr>
        <w:shd w:val="clear" w:color="auto" w:fill="FFFFFF"/>
        <w:jc w:val="both"/>
        <w:rPr>
          <w:shd w:val="clear" w:color="auto" w:fill="FFFFFF"/>
        </w:rPr>
      </w:pPr>
    </w:p>
    <w:p w14:paraId="1DB1F818" w14:textId="77777777" w:rsidR="001E2BE8" w:rsidRDefault="001E2BE8" w:rsidP="006F0BE0">
      <w:pPr>
        <w:shd w:val="clear" w:color="auto" w:fill="FFFFFF"/>
        <w:jc w:val="both"/>
        <w:rPr>
          <w:shd w:val="clear" w:color="auto" w:fill="FFFFFF"/>
        </w:rPr>
      </w:pPr>
    </w:p>
    <w:p w14:paraId="4F877354" w14:textId="77777777" w:rsidR="00D15425" w:rsidRDefault="00D15425" w:rsidP="006F0BE0">
      <w:pPr>
        <w:shd w:val="clear" w:color="auto" w:fill="FFFFFF"/>
        <w:jc w:val="both"/>
        <w:rPr>
          <w:b/>
          <w:shd w:val="clear" w:color="auto" w:fill="FFFFFF"/>
        </w:rPr>
      </w:pPr>
      <w:r w:rsidRPr="00D15425">
        <w:rPr>
          <w:b/>
          <w:shd w:val="clear" w:color="auto" w:fill="FFFFFF"/>
        </w:rPr>
        <w:t>З четвертого питання:</w:t>
      </w:r>
    </w:p>
    <w:p w14:paraId="1A6049B7" w14:textId="77777777" w:rsidR="001E2BE8" w:rsidRPr="00D15425" w:rsidRDefault="001E2BE8" w:rsidP="00047386">
      <w:pPr>
        <w:shd w:val="clear" w:color="auto" w:fill="FFFFFF"/>
        <w:tabs>
          <w:tab w:val="left" w:pos="284"/>
        </w:tabs>
        <w:jc w:val="both"/>
        <w:rPr>
          <w:b/>
          <w:shd w:val="clear" w:color="auto" w:fill="FFFFFF"/>
        </w:rPr>
      </w:pPr>
    </w:p>
    <w:p w14:paraId="7AF8B00B" w14:textId="77777777" w:rsidR="00047386" w:rsidRDefault="00E93FAD" w:rsidP="00047386">
      <w:pPr>
        <w:pStyle w:val="a7"/>
        <w:tabs>
          <w:tab w:val="left" w:pos="284"/>
        </w:tabs>
        <w:spacing w:after="120"/>
        <w:ind w:left="0"/>
        <w:jc w:val="both"/>
      </w:pPr>
      <w:r>
        <w:rPr>
          <w:shd w:val="clear" w:color="auto" w:fill="FFFFFF"/>
        </w:rPr>
        <w:t xml:space="preserve">Воронцов О., який </w:t>
      </w:r>
      <w:r w:rsidR="00AF6F90">
        <w:rPr>
          <w:shd w:val="clear" w:color="auto" w:fill="FFFFFF"/>
        </w:rPr>
        <w:t>розповів про</w:t>
      </w:r>
      <w:r w:rsidR="00047386">
        <w:rPr>
          <w:shd w:val="clear" w:color="auto" w:fill="FFFFFF"/>
        </w:rPr>
        <w:t xml:space="preserve"> ідею щодо </w:t>
      </w:r>
      <w:r w:rsidR="00047386" w:rsidRPr="00CA327B">
        <w:t>організації розмінування водних акваторій міста та створення з цієї метою відповідної організації та сертифікації операторів протимінної діяльності, звернення до міжнародних організацій щодо придбання відповідного обладнання «</w:t>
      </w:r>
      <w:proofErr w:type="spellStart"/>
      <w:r w:rsidR="00047386" w:rsidRPr="00CA327B">
        <w:t>Дрон</w:t>
      </w:r>
      <w:proofErr w:type="spellEnd"/>
      <w:r w:rsidR="00047386" w:rsidRPr="00CA327B">
        <w:t xml:space="preserve"> робот». </w:t>
      </w:r>
    </w:p>
    <w:p w14:paraId="31868989" w14:textId="77777777" w:rsidR="00105733" w:rsidRDefault="00105733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11572A35" w14:textId="77777777" w:rsidR="00105733" w:rsidRDefault="00105733" w:rsidP="00047386">
      <w:pPr>
        <w:pStyle w:val="a7"/>
        <w:tabs>
          <w:tab w:val="left" w:pos="284"/>
        </w:tabs>
        <w:spacing w:after="120"/>
        <w:ind w:left="0"/>
        <w:jc w:val="both"/>
      </w:pPr>
      <w:proofErr w:type="spellStart"/>
      <w:r>
        <w:t>Хачатуров</w:t>
      </w:r>
      <w:proofErr w:type="spellEnd"/>
      <w:r>
        <w:t xml:space="preserve"> Е.Б., який повідомив, що фахівці НУК створили певну кількість підводних роботів та наразі проводять перемовини про розробку і створення надводних </w:t>
      </w:r>
      <w:proofErr w:type="spellStart"/>
      <w:r>
        <w:t>дронів</w:t>
      </w:r>
      <w:proofErr w:type="spellEnd"/>
      <w:r>
        <w:t xml:space="preserve"> на </w:t>
      </w:r>
      <w:proofErr w:type="spellStart"/>
      <w:r>
        <w:t>потужностях</w:t>
      </w:r>
      <w:proofErr w:type="spellEnd"/>
      <w:r>
        <w:t xml:space="preserve"> НУК. Розповів про співпрацю вишу з </w:t>
      </w:r>
      <w:r w:rsidR="005128B2">
        <w:t>київським</w:t>
      </w:r>
      <w:r>
        <w:t xml:space="preserve"> підприємством </w:t>
      </w:r>
      <w:proofErr w:type="spellStart"/>
      <w:r>
        <w:t>СпецАеро</w:t>
      </w:r>
      <w:proofErr w:type="spellEnd"/>
      <w:r>
        <w:t xml:space="preserve"> з питання навчання операторів безпілотних апаратів.</w:t>
      </w:r>
    </w:p>
    <w:p w14:paraId="57FAFA23" w14:textId="77777777" w:rsidR="008053C5" w:rsidRDefault="008053C5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525AE41C" w14:textId="77777777" w:rsidR="008053C5" w:rsidRDefault="008053C5" w:rsidP="00047386">
      <w:pPr>
        <w:pStyle w:val="a7"/>
        <w:tabs>
          <w:tab w:val="left" w:pos="284"/>
        </w:tabs>
        <w:spacing w:after="120"/>
        <w:ind w:left="0"/>
        <w:jc w:val="both"/>
      </w:pPr>
      <w:r>
        <w:t xml:space="preserve">Мірошник С.М., який зауважив, що використання </w:t>
      </w:r>
      <w:proofErr w:type="spellStart"/>
      <w:r>
        <w:t>дронів</w:t>
      </w:r>
      <w:proofErr w:type="spellEnd"/>
      <w:r>
        <w:t xml:space="preserve"> є доцільним при проведенні </w:t>
      </w:r>
      <w:proofErr w:type="spellStart"/>
      <w:r>
        <w:t>дорозвідки</w:t>
      </w:r>
      <w:proofErr w:type="spellEnd"/>
      <w:r>
        <w:t>.</w:t>
      </w:r>
    </w:p>
    <w:p w14:paraId="03EDE662" w14:textId="77777777" w:rsidR="008053C5" w:rsidRDefault="008053C5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58ABF9C5" w14:textId="77777777" w:rsidR="008053C5" w:rsidRDefault="008053C5" w:rsidP="00047386">
      <w:pPr>
        <w:pStyle w:val="a7"/>
        <w:tabs>
          <w:tab w:val="left" w:pos="284"/>
        </w:tabs>
        <w:spacing w:after="120"/>
        <w:ind w:left="0"/>
        <w:jc w:val="both"/>
      </w:pPr>
      <w:r>
        <w:t>Вєтров В.Є., який наголосив, що, хоча питання про здійснення розмінування належить до компетенції військових та МНС, необхідна координація відповідних підрозділів з науковцями та представниками водної галузі.</w:t>
      </w:r>
    </w:p>
    <w:p w14:paraId="5899CEEF" w14:textId="77777777" w:rsidR="00216240" w:rsidRDefault="00216240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1FA494E5" w14:textId="77777777" w:rsidR="00216240" w:rsidRDefault="00216240" w:rsidP="00047386">
      <w:pPr>
        <w:pStyle w:val="a7"/>
        <w:tabs>
          <w:tab w:val="left" w:pos="284"/>
        </w:tabs>
        <w:spacing w:after="120"/>
        <w:ind w:left="0"/>
        <w:jc w:val="both"/>
      </w:pPr>
      <w:r>
        <w:t xml:space="preserve">Волик А., який розповів, що фахівці «Нібулону» отримали кваліфікацію з розмінування територій та вже проводять розмінування своїх полів. Відбулося оновлення документації щодо можливості побудови поромної переправи для розвантаження автошляхів міста Миколаєва. </w:t>
      </w:r>
    </w:p>
    <w:p w14:paraId="07F0E884" w14:textId="77777777" w:rsidR="00216240" w:rsidRDefault="00216240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4014C2D4" w14:textId="77777777" w:rsidR="00216240" w:rsidRDefault="00216240" w:rsidP="00047386">
      <w:pPr>
        <w:pStyle w:val="a7"/>
        <w:tabs>
          <w:tab w:val="left" w:pos="284"/>
        </w:tabs>
        <w:spacing w:after="120"/>
        <w:ind w:left="0"/>
        <w:jc w:val="both"/>
      </w:pPr>
      <w:proofErr w:type="spellStart"/>
      <w:r>
        <w:t>Ващиленко</w:t>
      </w:r>
      <w:proofErr w:type="spellEnd"/>
      <w:r>
        <w:t xml:space="preserve"> А.М., який підкреслив, що саме такі ініціативи мають входити до Стратегії відбудови міста та Генплану. </w:t>
      </w:r>
    </w:p>
    <w:p w14:paraId="778325AA" w14:textId="77777777" w:rsidR="00DA485F" w:rsidRDefault="00DA485F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7D48E51D" w14:textId="77777777" w:rsidR="00DA485F" w:rsidRDefault="00DA485F" w:rsidP="00047386">
      <w:pPr>
        <w:pStyle w:val="a7"/>
        <w:tabs>
          <w:tab w:val="left" w:pos="284"/>
        </w:tabs>
        <w:spacing w:after="120"/>
        <w:ind w:left="0"/>
        <w:jc w:val="both"/>
        <w:rPr>
          <w:b/>
        </w:rPr>
      </w:pPr>
      <w:r w:rsidRPr="00DA485F">
        <w:rPr>
          <w:b/>
        </w:rPr>
        <w:t>З п’ятого питання:</w:t>
      </w:r>
    </w:p>
    <w:p w14:paraId="708A7B33" w14:textId="77777777" w:rsidR="00216240" w:rsidRPr="00216240" w:rsidRDefault="00216240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0BA54280" w14:textId="77777777" w:rsidR="00216240" w:rsidRDefault="00216240" w:rsidP="00047386">
      <w:pPr>
        <w:pStyle w:val="a7"/>
        <w:tabs>
          <w:tab w:val="left" w:pos="284"/>
        </w:tabs>
        <w:spacing w:after="120"/>
        <w:ind w:left="0"/>
        <w:jc w:val="both"/>
      </w:pPr>
      <w:r w:rsidRPr="00216240">
        <w:t>Вєтров В.Є.</w:t>
      </w:r>
      <w:r>
        <w:t xml:space="preserve">, який розповів про </w:t>
      </w:r>
      <w:r w:rsidR="007B077F">
        <w:t>існування конфліктної ситуації у сфері надання ритуальних послуг, зокрема, надходять скарги від підприємців про висування додаткових умов при наданні ритуальних послуг громадянам.</w:t>
      </w:r>
    </w:p>
    <w:p w14:paraId="5DF4DC6C" w14:textId="77777777" w:rsidR="007B077F" w:rsidRDefault="007B077F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15B916B8" w14:textId="77777777" w:rsidR="007B077F" w:rsidRPr="00006DB7" w:rsidRDefault="00160721" w:rsidP="00047386">
      <w:pPr>
        <w:pStyle w:val="a7"/>
        <w:tabs>
          <w:tab w:val="left" w:pos="284"/>
        </w:tabs>
        <w:spacing w:after="120"/>
        <w:ind w:left="0"/>
        <w:jc w:val="both"/>
      </w:pPr>
      <w:r>
        <w:t xml:space="preserve">Заступник директора КП «Миколаївська ритуальна служба», який повідомив, що вимоги до підприємців висуваються </w:t>
      </w:r>
      <w:r w:rsidR="00006DB7" w:rsidRPr="00006DB7">
        <w:t>у відповідності із Законом України «Про поховання», зокрема, необхідним документом є Договір замовлення, який мають укласти пі</w:t>
      </w:r>
      <w:r w:rsidR="00006DB7">
        <w:t>д</w:t>
      </w:r>
      <w:r w:rsidR="00006DB7" w:rsidRPr="00006DB7">
        <w:t>приємці з клієнтами.</w:t>
      </w:r>
      <w:r w:rsidR="00006DB7">
        <w:t xml:space="preserve"> Зазначив, що наразі в Департаменті ЖКГ проходять зустрічі з підприємцями ритуальної галузі для обговорення даного питання та врегулювання ситуації із дотриманням законодавства та врахуванням інтересів усіх сторін.</w:t>
      </w:r>
    </w:p>
    <w:p w14:paraId="78A95181" w14:textId="77777777" w:rsidR="00006DB7" w:rsidRDefault="00006DB7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12A8B8B4" w14:textId="77777777" w:rsidR="00006DB7" w:rsidRDefault="00006DB7" w:rsidP="00047386">
      <w:pPr>
        <w:pStyle w:val="a7"/>
        <w:tabs>
          <w:tab w:val="left" w:pos="284"/>
        </w:tabs>
        <w:spacing w:after="120"/>
        <w:ind w:left="0"/>
        <w:jc w:val="both"/>
      </w:pPr>
      <w:r>
        <w:t>Вєтров В.Є., який запитав, чи може представник громадської ради взяти участь у даних зустрічах.</w:t>
      </w:r>
    </w:p>
    <w:p w14:paraId="6DC28829" w14:textId="77777777" w:rsidR="00006DB7" w:rsidRDefault="00006DB7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5AEE84A1" w14:textId="77777777" w:rsidR="00D76728" w:rsidRDefault="00006DB7" w:rsidP="00047386">
      <w:pPr>
        <w:pStyle w:val="a7"/>
        <w:tabs>
          <w:tab w:val="left" w:pos="284"/>
        </w:tabs>
        <w:spacing w:after="120"/>
        <w:ind w:left="0"/>
        <w:jc w:val="both"/>
      </w:pPr>
      <w:r>
        <w:t>Зайцев С.М., який зазначив, що існуюча конфліктна ситуація може бути розв’язана на рівні Департаменту ЖКГ. Повідомив, що на минулу зустріч, представники ритуальної галузі, на жаль, не з’явилися.</w:t>
      </w:r>
    </w:p>
    <w:p w14:paraId="0B62F885" w14:textId="77777777" w:rsidR="00D76728" w:rsidRDefault="00D76728" w:rsidP="00047386">
      <w:pPr>
        <w:pStyle w:val="a7"/>
        <w:tabs>
          <w:tab w:val="left" w:pos="284"/>
        </w:tabs>
        <w:spacing w:after="120"/>
        <w:ind w:left="0"/>
        <w:jc w:val="both"/>
      </w:pPr>
    </w:p>
    <w:p w14:paraId="6EE4CC99" w14:textId="77777777" w:rsidR="00006DB7" w:rsidRPr="00D76728" w:rsidRDefault="00D76728" w:rsidP="00047386">
      <w:pPr>
        <w:pStyle w:val="a7"/>
        <w:tabs>
          <w:tab w:val="left" w:pos="284"/>
        </w:tabs>
        <w:spacing w:after="120"/>
        <w:ind w:left="0"/>
        <w:jc w:val="both"/>
        <w:rPr>
          <w:b/>
        </w:rPr>
      </w:pPr>
      <w:r w:rsidRPr="00D76728">
        <w:rPr>
          <w:b/>
        </w:rPr>
        <w:t>З шостого питання:</w:t>
      </w:r>
      <w:r w:rsidR="00006DB7" w:rsidRPr="00D76728">
        <w:rPr>
          <w:b/>
        </w:rPr>
        <w:t xml:space="preserve"> </w:t>
      </w:r>
    </w:p>
    <w:p w14:paraId="5A89F1F5" w14:textId="77777777" w:rsidR="00C27692" w:rsidRDefault="00D76728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Скляр О.М., який повідомив, що  з першого січня 2023 року з підприємців починають стягуватися податки на землю, в тому числі із тих, які були зруйновані внаслідок російської збройної агресії. Це може привести до повного </w:t>
      </w:r>
      <w:proofErr w:type="spellStart"/>
      <w:r>
        <w:rPr>
          <w:shd w:val="clear" w:color="auto" w:fill="FFFFFF"/>
        </w:rPr>
        <w:t>збанкрутування</w:t>
      </w:r>
      <w:proofErr w:type="spellEnd"/>
      <w:r>
        <w:rPr>
          <w:shd w:val="clear" w:color="auto" w:fill="FFFFFF"/>
        </w:rPr>
        <w:t xml:space="preserve"> бізнесу, але не принесе значних коштів у бюджет.</w:t>
      </w:r>
    </w:p>
    <w:p w14:paraId="79141EE4" w14:textId="77777777" w:rsidR="00855792" w:rsidRDefault="00855792" w:rsidP="006F0BE0">
      <w:pPr>
        <w:shd w:val="clear" w:color="auto" w:fill="FFFFFF"/>
        <w:jc w:val="both"/>
        <w:rPr>
          <w:shd w:val="clear" w:color="auto" w:fill="FFFFFF"/>
        </w:rPr>
      </w:pPr>
    </w:p>
    <w:p w14:paraId="13F1F755" w14:textId="77777777" w:rsidR="00855792" w:rsidRDefault="00855792" w:rsidP="006F0BE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Самойленко В.В., який зазначив, що існує норма, передбачена Постановою КМУ, яка дозволяє не стягувати податки з підприємств, які зазнали руйнувань внаслідок війни.</w:t>
      </w:r>
    </w:p>
    <w:p w14:paraId="44AA3DF0" w14:textId="77777777" w:rsidR="00D76728" w:rsidRDefault="00D76728" w:rsidP="006F0BE0">
      <w:pPr>
        <w:shd w:val="clear" w:color="auto" w:fill="FFFFFF"/>
        <w:jc w:val="both"/>
        <w:rPr>
          <w:shd w:val="clear" w:color="auto" w:fill="FFFFFF"/>
        </w:rPr>
      </w:pPr>
    </w:p>
    <w:p w14:paraId="5216F3A8" w14:textId="77777777" w:rsidR="00D76728" w:rsidRDefault="00D76728" w:rsidP="006F0BE0">
      <w:pPr>
        <w:shd w:val="clear" w:color="auto" w:fill="FFFFFF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Ващиленко</w:t>
      </w:r>
      <w:proofErr w:type="spellEnd"/>
      <w:r>
        <w:rPr>
          <w:shd w:val="clear" w:color="auto" w:fill="FFFFFF"/>
        </w:rPr>
        <w:t xml:space="preserve"> А.М., який зазначив, що дане питання треба обговорити на окремому засіданні Колегії.</w:t>
      </w:r>
    </w:p>
    <w:p w14:paraId="558E5B35" w14:textId="77777777" w:rsidR="00392599" w:rsidRPr="007D5572" w:rsidRDefault="00392599" w:rsidP="009E0133">
      <w:pPr>
        <w:shd w:val="clear" w:color="auto" w:fill="FFFFFF"/>
        <w:rPr>
          <w:shd w:val="clear" w:color="auto" w:fill="FFFFFF"/>
        </w:rPr>
      </w:pPr>
    </w:p>
    <w:p w14:paraId="514DDEAA" w14:textId="77777777" w:rsidR="007D5572" w:rsidRPr="007D5572" w:rsidRDefault="007D5572" w:rsidP="009E0133">
      <w:pPr>
        <w:shd w:val="clear" w:color="auto" w:fill="FFFFFF"/>
        <w:rPr>
          <w:shd w:val="clear" w:color="auto" w:fill="FFFFFF"/>
        </w:rPr>
      </w:pPr>
    </w:p>
    <w:p w14:paraId="3363F481" w14:textId="77777777" w:rsidR="00337E4D" w:rsidRPr="005C14BA" w:rsidRDefault="00337E4D" w:rsidP="00D81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  <w:rPr>
          <w:color w:val="000000"/>
        </w:rPr>
      </w:pPr>
    </w:p>
    <w:p w14:paraId="1CA7BD0D" w14:textId="77777777" w:rsidR="0095747B" w:rsidRPr="005C14BA" w:rsidRDefault="004B4F09" w:rsidP="0036167B">
      <w:pPr>
        <w:pStyle w:val="a6"/>
        <w:shd w:val="clear" w:color="auto" w:fill="FFFFFF"/>
        <w:ind w:firstLine="567"/>
        <w:jc w:val="both"/>
        <w:rPr>
          <w:b/>
          <w:lang w:val="uk-UA"/>
        </w:rPr>
      </w:pPr>
      <w:r>
        <w:rPr>
          <w:b/>
          <w:lang w:val="uk-UA"/>
        </w:rPr>
        <w:t>Г</w:t>
      </w:r>
      <w:r w:rsidR="007C1003" w:rsidRPr="005C14BA">
        <w:rPr>
          <w:b/>
          <w:lang w:val="uk-UA"/>
        </w:rPr>
        <w:t>ОЛОСУВАЛИ:</w:t>
      </w:r>
    </w:p>
    <w:p w14:paraId="6A0C5A6F" w14:textId="77777777" w:rsidR="007C1003" w:rsidRPr="005C14BA" w:rsidRDefault="00D8102A" w:rsidP="007C1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C14BA">
        <w:rPr>
          <w:color w:val="000000"/>
        </w:rPr>
        <w:t>1</w:t>
      </w:r>
      <w:r w:rsidR="00FB55B0" w:rsidRPr="005C14BA">
        <w:rPr>
          <w:color w:val="000000"/>
        </w:rPr>
        <w:t xml:space="preserve">. </w:t>
      </w:r>
      <w:r w:rsidR="007C1003" w:rsidRPr="005C14BA">
        <w:rPr>
          <w:color w:val="000000"/>
        </w:rPr>
        <w:t xml:space="preserve">Затвердити порядок денний засідання ради від 03.09.2021 з </w:t>
      </w:r>
      <w:r w:rsidR="00EA18B5">
        <w:rPr>
          <w:color w:val="000000"/>
        </w:rPr>
        <w:t>2</w:t>
      </w:r>
      <w:r w:rsidR="007C1003" w:rsidRPr="005C14BA">
        <w:rPr>
          <w:color w:val="000000"/>
        </w:rPr>
        <w:t>-х пунктів, запропонованих головою ЕГР.</w:t>
      </w:r>
    </w:p>
    <w:p w14:paraId="76F655CC" w14:textId="77777777" w:rsidR="00156527" w:rsidRPr="003E6D7C" w:rsidRDefault="00554601" w:rsidP="007C1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lang w:val="ru-RU"/>
        </w:rPr>
      </w:pPr>
      <w:r w:rsidRPr="005C14BA">
        <w:rPr>
          <w:color w:val="000000"/>
        </w:rPr>
        <w:t xml:space="preserve">ЗА — </w:t>
      </w:r>
      <w:r w:rsidR="003E6D7C">
        <w:rPr>
          <w:color w:val="000000"/>
          <w:lang w:val="ru-RU"/>
        </w:rPr>
        <w:t>28</w:t>
      </w:r>
    </w:p>
    <w:p w14:paraId="63466E84" w14:textId="77777777" w:rsidR="00156527" w:rsidRPr="005C14BA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C14BA">
        <w:rPr>
          <w:color w:val="000000"/>
        </w:rPr>
        <w:t>ПРОТИ — 0.</w:t>
      </w:r>
    </w:p>
    <w:p w14:paraId="200A9E17" w14:textId="77777777" w:rsidR="00156527" w:rsidRPr="005C14BA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C14BA">
        <w:rPr>
          <w:color w:val="000000"/>
        </w:rPr>
        <w:t>УТРИМАЛИСЬ — 0.</w:t>
      </w:r>
    </w:p>
    <w:p w14:paraId="525F8D8E" w14:textId="77777777" w:rsidR="00156527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C14BA">
        <w:rPr>
          <w:color w:val="000000"/>
        </w:rPr>
        <w:t xml:space="preserve">НЕ ГОЛОСУВАЛИ — </w:t>
      </w:r>
      <w:r w:rsidR="003E6D7C">
        <w:rPr>
          <w:color w:val="000000"/>
          <w:lang w:val="ru-RU"/>
        </w:rPr>
        <w:t>2</w:t>
      </w:r>
      <w:r w:rsidRPr="005C14BA">
        <w:rPr>
          <w:color w:val="000000"/>
        </w:rPr>
        <w:t>.</w:t>
      </w:r>
    </w:p>
    <w:p w14:paraId="36C65914" w14:textId="77777777" w:rsidR="004C7C1D" w:rsidRDefault="004C7C1D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</w:p>
    <w:p w14:paraId="72541B98" w14:textId="77777777" w:rsidR="00B95321" w:rsidRDefault="004C7C1D" w:rsidP="004B2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rPr>
          <w:color w:val="000000"/>
        </w:rPr>
        <w:t xml:space="preserve">2. </w:t>
      </w:r>
      <w:r w:rsidR="004F08E8">
        <w:t>Звернутися до профільних міністерств України, Асоціації міст України та депутатів ВРУ з питання створення умов для розвитку морського і річкового транспорту та торговельного мореплавства у Миколаївській області</w:t>
      </w:r>
    </w:p>
    <w:p w14:paraId="1FB3936D" w14:textId="77777777" w:rsidR="004F08E8" w:rsidRDefault="004F08E8" w:rsidP="004B2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</w:pPr>
    </w:p>
    <w:p w14:paraId="472B8427" w14:textId="77777777" w:rsidR="00B95321" w:rsidRPr="003E6D7C" w:rsidRDefault="00B95321" w:rsidP="00B95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lang w:val="ru-RU"/>
        </w:rPr>
      </w:pPr>
      <w:r w:rsidRPr="005C14BA">
        <w:rPr>
          <w:color w:val="000000"/>
        </w:rPr>
        <w:t xml:space="preserve">ЗА — </w:t>
      </w:r>
      <w:r w:rsidR="003E6D7C">
        <w:rPr>
          <w:color w:val="000000"/>
          <w:lang w:val="ru-RU"/>
        </w:rPr>
        <w:t>27</w:t>
      </w:r>
    </w:p>
    <w:p w14:paraId="6B79B7EA" w14:textId="77777777" w:rsidR="00B95321" w:rsidRPr="005C14BA" w:rsidRDefault="00B95321" w:rsidP="00B95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C14BA">
        <w:rPr>
          <w:color w:val="000000"/>
        </w:rPr>
        <w:t>ПРОТИ — 0.</w:t>
      </w:r>
    </w:p>
    <w:p w14:paraId="37916D7E" w14:textId="77777777" w:rsidR="00B95321" w:rsidRPr="005C14BA" w:rsidRDefault="00B95321" w:rsidP="00B95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C14BA">
        <w:rPr>
          <w:color w:val="000000"/>
        </w:rPr>
        <w:t>УТРИМАЛИСЬ — 0.</w:t>
      </w:r>
    </w:p>
    <w:p w14:paraId="61223A63" w14:textId="77777777" w:rsidR="00B95321" w:rsidRDefault="00B95321" w:rsidP="00B95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C14BA">
        <w:rPr>
          <w:color w:val="000000"/>
        </w:rPr>
        <w:t xml:space="preserve">НЕ ГОЛОСУВАЛИ — </w:t>
      </w:r>
      <w:r w:rsidR="003E6D7C">
        <w:rPr>
          <w:color w:val="000000"/>
          <w:lang w:val="ru-RU"/>
        </w:rPr>
        <w:t>3</w:t>
      </w:r>
      <w:r w:rsidRPr="005C14BA">
        <w:rPr>
          <w:color w:val="000000"/>
        </w:rPr>
        <w:t>.</w:t>
      </w:r>
    </w:p>
    <w:p w14:paraId="7926C9F8" w14:textId="77777777" w:rsidR="00B95321" w:rsidRDefault="00B95321" w:rsidP="004B2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</w:pPr>
    </w:p>
    <w:p w14:paraId="601F1F69" w14:textId="77777777" w:rsidR="00B95321" w:rsidRPr="004B2963" w:rsidRDefault="00B95321" w:rsidP="004B2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</w:p>
    <w:p w14:paraId="2504E3C6" w14:textId="77777777" w:rsidR="00156527" w:rsidRPr="005C14BA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  <w:r w:rsidRPr="005C14BA">
        <w:rPr>
          <w:b/>
          <w:color w:val="000000"/>
        </w:rPr>
        <w:t>ВИРІШИЛИ:</w:t>
      </w:r>
    </w:p>
    <w:p w14:paraId="47A2FA98" w14:textId="77777777" w:rsidR="003417EF" w:rsidRDefault="003417EF" w:rsidP="00814D53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color w:val="050505"/>
        </w:rPr>
      </w:pPr>
      <w:r w:rsidRPr="003417EF">
        <w:rPr>
          <w:color w:val="000000"/>
        </w:rPr>
        <w:t xml:space="preserve">Затвердити порядок денний засідання ради від </w:t>
      </w:r>
      <w:r w:rsidR="00814D53">
        <w:rPr>
          <w:color w:val="000000"/>
        </w:rPr>
        <w:t>11</w:t>
      </w:r>
      <w:r w:rsidRPr="003417EF">
        <w:rPr>
          <w:color w:val="000000"/>
        </w:rPr>
        <w:t>.0</w:t>
      </w:r>
      <w:r w:rsidR="00814D53">
        <w:rPr>
          <w:color w:val="000000"/>
        </w:rPr>
        <w:t>7</w:t>
      </w:r>
      <w:r w:rsidRPr="003417EF">
        <w:rPr>
          <w:color w:val="000000"/>
        </w:rPr>
        <w:t>.202</w:t>
      </w:r>
      <w:r w:rsidR="00814D53">
        <w:rPr>
          <w:color w:val="000000"/>
        </w:rPr>
        <w:t>3</w:t>
      </w:r>
      <w:r w:rsidRPr="003417EF">
        <w:rPr>
          <w:color w:val="000000"/>
        </w:rPr>
        <w:t xml:space="preserve"> з </w:t>
      </w:r>
      <w:r w:rsidR="00814D53">
        <w:rPr>
          <w:color w:val="000000"/>
        </w:rPr>
        <w:t>6</w:t>
      </w:r>
      <w:r w:rsidRPr="003417EF">
        <w:rPr>
          <w:color w:val="000000"/>
        </w:rPr>
        <w:t xml:space="preserve">-х </w:t>
      </w:r>
      <w:r w:rsidR="00814D53">
        <w:rPr>
          <w:color w:val="000000"/>
        </w:rPr>
        <w:t>пунктів</w:t>
      </w:r>
      <w:r w:rsidRPr="00C47D7D">
        <w:rPr>
          <w:color w:val="050505"/>
        </w:rPr>
        <w:t>.</w:t>
      </w:r>
    </w:p>
    <w:p w14:paraId="527486FD" w14:textId="77777777" w:rsidR="00A76A03" w:rsidRPr="005C14BA" w:rsidRDefault="00A76A03" w:rsidP="00A76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50505"/>
        </w:rPr>
      </w:pPr>
    </w:p>
    <w:p w14:paraId="5B6B75B8" w14:textId="77777777" w:rsidR="003417EF" w:rsidRDefault="00A76A03" w:rsidP="00A76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A76A03">
        <w:t xml:space="preserve">2. </w:t>
      </w:r>
      <w:r w:rsidR="0081791E">
        <w:t>Звернутися до профільних міністерств України, Асоціації міст України та депутатів ВРУ з питання створення умов для розвитку морського і річкового транспорту та торговельного мореплавства у Миколаївській області.</w:t>
      </w:r>
    </w:p>
    <w:p w14:paraId="448FFD91" w14:textId="77777777" w:rsidR="00615F4F" w:rsidRDefault="00615F4F" w:rsidP="00171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14:paraId="62FF88D4" w14:textId="77777777" w:rsidR="00B95C6D" w:rsidRPr="005C14BA" w:rsidRDefault="00B95C6D" w:rsidP="00B95C6D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14:paraId="00310F1A" w14:textId="77777777" w:rsidR="00156527" w:rsidRPr="005C14BA" w:rsidRDefault="00554601" w:rsidP="0083347E">
      <w:pPr>
        <w:jc w:val="both"/>
      </w:pPr>
      <w:r w:rsidRPr="005C14BA">
        <w:rPr>
          <w:color w:val="000000"/>
        </w:rPr>
        <w:t>Голова</w:t>
      </w:r>
    </w:p>
    <w:p w14:paraId="751D0300" w14:textId="77777777" w:rsidR="00156527" w:rsidRPr="005C14BA" w:rsidRDefault="00554601" w:rsidP="0083347E">
      <w:pPr>
        <w:jc w:val="both"/>
      </w:pPr>
      <w:r w:rsidRPr="005C14BA">
        <w:rPr>
          <w:color w:val="000000"/>
        </w:rPr>
        <w:t xml:space="preserve">експертно-громадської ради                                                                                      А.М. </w:t>
      </w:r>
      <w:proofErr w:type="spellStart"/>
      <w:r w:rsidRPr="005C14BA">
        <w:rPr>
          <w:color w:val="000000"/>
        </w:rPr>
        <w:t>Ващиленко</w:t>
      </w:r>
      <w:proofErr w:type="spellEnd"/>
    </w:p>
    <w:p w14:paraId="75091DCB" w14:textId="77777777" w:rsidR="00156527" w:rsidRPr="005C14BA" w:rsidRDefault="00156527" w:rsidP="0083347E">
      <w:pPr>
        <w:jc w:val="both"/>
        <w:rPr>
          <w:color w:val="000000"/>
        </w:rPr>
      </w:pPr>
    </w:p>
    <w:p w14:paraId="79C8FAA4" w14:textId="77777777" w:rsidR="00156527" w:rsidRPr="005C14BA" w:rsidRDefault="00156527" w:rsidP="0083347E">
      <w:pPr>
        <w:jc w:val="both"/>
        <w:rPr>
          <w:color w:val="000000"/>
        </w:rPr>
      </w:pPr>
    </w:p>
    <w:p w14:paraId="2E445632" w14:textId="77777777" w:rsidR="00156527" w:rsidRPr="005C14BA" w:rsidRDefault="00156527" w:rsidP="0083347E">
      <w:pPr>
        <w:jc w:val="both"/>
        <w:rPr>
          <w:color w:val="000000"/>
        </w:rPr>
      </w:pPr>
    </w:p>
    <w:p w14:paraId="0EAB964E" w14:textId="77777777" w:rsidR="00FB5917" w:rsidRPr="005C14BA" w:rsidRDefault="00554601" w:rsidP="0083347E">
      <w:pPr>
        <w:jc w:val="both"/>
        <w:rPr>
          <w:color w:val="000000"/>
        </w:rPr>
      </w:pPr>
      <w:r w:rsidRPr="005C14BA">
        <w:rPr>
          <w:color w:val="000000"/>
        </w:rPr>
        <w:t>Секретар                                                                                                                         В.О. Атанасова</w:t>
      </w:r>
    </w:p>
    <w:sectPr w:rsidR="00FB5917" w:rsidRPr="005C14BA" w:rsidSect="00F90D00">
      <w:footerReference w:type="default" r:id="rId8"/>
      <w:pgSz w:w="11906" w:h="16838"/>
      <w:pgMar w:top="719" w:right="566" w:bottom="630" w:left="1260" w:header="720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9B8E" w14:textId="77777777" w:rsidR="00105733" w:rsidRDefault="00105733" w:rsidP="00F90D00">
      <w:r>
        <w:separator/>
      </w:r>
    </w:p>
  </w:endnote>
  <w:endnote w:type="continuationSeparator" w:id="0">
    <w:p w14:paraId="570C7E2E" w14:textId="77777777" w:rsidR="00105733" w:rsidRDefault="00105733" w:rsidP="00F9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626108"/>
      <w:docPartObj>
        <w:docPartGallery w:val="Page Numbers (Bottom of Page)"/>
        <w:docPartUnique/>
      </w:docPartObj>
    </w:sdtPr>
    <w:sdtEndPr/>
    <w:sdtContent>
      <w:p w14:paraId="74315D10" w14:textId="77777777" w:rsidR="00105733" w:rsidRDefault="001057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92" w:rsidRPr="00855792">
          <w:rPr>
            <w:noProof/>
            <w:lang w:val="ru-RU"/>
          </w:rPr>
          <w:t>4</w:t>
        </w:r>
        <w:r>
          <w:fldChar w:fldCharType="end"/>
        </w:r>
      </w:p>
    </w:sdtContent>
  </w:sdt>
  <w:p w14:paraId="24CC2846" w14:textId="77777777" w:rsidR="00105733" w:rsidRDefault="001057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F584" w14:textId="77777777" w:rsidR="00105733" w:rsidRDefault="00105733" w:rsidP="00F90D00">
      <w:r>
        <w:separator/>
      </w:r>
    </w:p>
  </w:footnote>
  <w:footnote w:type="continuationSeparator" w:id="0">
    <w:p w14:paraId="68BC326E" w14:textId="77777777" w:rsidR="00105733" w:rsidRDefault="00105733" w:rsidP="00F9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A65"/>
    <w:multiLevelType w:val="multilevel"/>
    <w:tmpl w:val="F372F1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CB57DF"/>
    <w:multiLevelType w:val="multilevel"/>
    <w:tmpl w:val="9DE86B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6E7EA4"/>
    <w:multiLevelType w:val="hybridMultilevel"/>
    <w:tmpl w:val="C00409C0"/>
    <w:lvl w:ilvl="0" w:tplc="8F845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5C32F3"/>
    <w:multiLevelType w:val="hybridMultilevel"/>
    <w:tmpl w:val="C84C8C06"/>
    <w:lvl w:ilvl="0" w:tplc="22FA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A7934"/>
    <w:multiLevelType w:val="multilevel"/>
    <w:tmpl w:val="1AFA6F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5907D6"/>
    <w:multiLevelType w:val="multilevel"/>
    <w:tmpl w:val="A2122C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0D2609"/>
    <w:multiLevelType w:val="hybridMultilevel"/>
    <w:tmpl w:val="D29E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21833"/>
    <w:multiLevelType w:val="hybridMultilevel"/>
    <w:tmpl w:val="4FC6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5362"/>
    <w:multiLevelType w:val="multilevel"/>
    <w:tmpl w:val="176E5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0348E1"/>
    <w:multiLevelType w:val="hybridMultilevel"/>
    <w:tmpl w:val="6D500722"/>
    <w:lvl w:ilvl="0" w:tplc="FF9C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8A2E61"/>
    <w:multiLevelType w:val="multilevel"/>
    <w:tmpl w:val="ED987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BE033E"/>
    <w:multiLevelType w:val="hybridMultilevel"/>
    <w:tmpl w:val="D29E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27"/>
    <w:rsid w:val="0000351B"/>
    <w:rsid w:val="00006DB7"/>
    <w:rsid w:val="000313AF"/>
    <w:rsid w:val="000319C8"/>
    <w:rsid w:val="00037EB2"/>
    <w:rsid w:val="00047386"/>
    <w:rsid w:val="000528BF"/>
    <w:rsid w:val="000908FA"/>
    <w:rsid w:val="000C0DBE"/>
    <w:rsid w:val="000C3138"/>
    <w:rsid w:val="000D4FEB"/>
    <w:rsid w:val="000E2643"/>
    <w:rsid w:val="00100AE3"/>
    <w:rsid w:val="00101ADF"/>
    <w:rsid w:val="00105733"/>
    <w:rsid w:val="0012299E"/>
    <w:rsid w:val="00124A2A"/>
    <w:rsid w:val="0013005D"/>
    <w:rsid w:val="00140663"/>
    <w:rsid w:val="00145C18"/>
    <w:rsid w:val="00146CC1"/>
    <w:rsid w:val="00152DF0"/>
    <w:rsid w:val="00156527"/>
    <w:rsid w:val="00157284"/>
    <w:rsid w:val="00160721"/>
    <w:rsid w:val="00161832"/>
    <w:rsid w:val="0017103A"/>
    <w:rsid w:val="00173D1A"/>
    <w:rsid w:val="00185B87"/>
    <w:rsid w:val="00186202"/>
    <w:rsid w:val="00197862"/>
    <w:rsid w:val="001A47C6"/>
    <w:rsid w:val="001A6FC7"/>
    <w:rsid w:val="001B49ED"/>
    <w:rsid w:val="001C74E2"/>
    <w:rsid w:val="001D6298"/>
    <w:rsid w:val="001D6803"/>
    <w:rsid w:val="001E2BE8"/>
    <w:rsid w:val="001E2FD6"/>
    <w:rsid w:val="001E373D"/>
    <w:rsid w:val="001F4A24"/>
    <w:rsid w:val="00212814"/>
    <w:rsid w:val="00216240"/>
    <w:rsid w:val="00227A6D"/>
    <w:rsid w:val="00246914"/>
    <w:rsid w:val="002513AB"/>
    <w:rsid w:val="002532FB"/>
    <w:rsid w:val="00261308"/>
    <w:rsid w:val="002871A0"/>
    <w:rsid w:val="002950A9"/>
    <w:rsid w:val="002A245A"/>
    <w:rsid w:val="002B2627"/>
    <w:rsid w:val="002B4D4B"/>
    <w:rsid w:val="002B589E"/>
    <w:rsid w:val="002E5D62"/>
    <w:rsid w:val="0030309E"/>
    <w:rsid w:val="00320C10"/>
    <w:rsid w:val="0032779B"/>
    <w:rsid w:val="00337E4D"/>
    <w:rsid w:val="003417EF"/>
    <w:rsid w:val="0036167B"/>
    <w:rsid w:val="00363F71"/>
    <w:rsid w:val="00375A9B"/>
    <w:rsid w:val="003905D5"/>
    <w:rsid w:val="00391AEC"/>
    <w:rsid w:val="00392599"/>
    <w:rsid w:val="003976C1"/>
    <w:rsid w:val="0039787E"/>
    <w:rsid w:val="00397D52"/>
    <w:rsid w:val="003A1E3F"/>
    <w:rsid w:val="003A277C"/>
    <w:rsid w:val="003A6140"/>
    <w:rsid w:val="003A770C"/>
    <w:rsid w:val="003E25EA"/>
    <w:rsid w:val="003E282F"/>
    <w:rsid w:val="003E6D7C"/>
    <w:rsid w:val="003F2A5D"/>
    <w:rsid w:val="003F7592"/>
    <w:rsid w:val="0040014C"/>
    <w:rsid w:val="004331A3"/>
    <w:rsid w:val="00443971"/>
    <w:rsid w:val="00453A68"/>
    <w:rsid w:val="00465C96"/>
    <w:rsid w:val="004665EB"/>
    <w:rsid w:val="00483C1F"/>
    <w:rsid w:val="00487A7D"/>
    <w:rsid w:val="00490994"/>
    <w:rsid w:val="00491DB7"/>
    <w:rsid w:val="00496710"/>
    <w:rsid w:val="004B0401"/>
    <w:rsid w:val="004B2963"/>
    <w:rsid w:val="004B3FA5"/>
    <w:rsid w:val="004B4F09"/>
    <w:rsid w:val="004C7C1D"/>
    <w:rsid w:val="004C7CF3"/>
    <w:rsid w:val="004D2BBF"/>
    <w:rsid w:val="004F08E8"/>
    <w:rsid w:val="004F1639"/>
    <w:rsid w:val="004F36A4"/>
    <w:rsid w:val="00501BD2"/>
    <w:rsid w:val="00511EA5"/>
    <w:rsid w:val="005124FC"/>
    <w:rsid w:val="005128B2"/>
    <w:rsid w:val="005132CB"/>
    <w:rsid w:val="005224D5"/>
    <w:rsid w:val="00527E7F"/>
    <w:rsid w:val="0053382F"/>
    <w:rsid w:val="00542120"/>
    <w:rsid w:val="00547F82"/>
    <w:rsid w:val="00554601"/>
    <w:rsid w:val="005572EE"/>
    <w:rsid w:val="005610E7"/>
    <w:rsid w:val="00564024"/>
    <w:rsid w:val="00575817"/>
    <w:rsid w:val="00576E12"/>
    <w:rsid w:val="00581522"/>
    <w:rsid w:val="00596143"/>
    <w:rsid w:val="005A17E6"/>
    <w:rsid w:val="005A3E87"/>
    <w:rsid w:val="005B761E"/>
    <w:rsid w:val="005C0A04"/>
    <w:rsid w:val="005C14BA"/>
    <w:rsid w:val="005C159C"/>
    <w:rsid w:val="005C2A2D"/>
    <w:rsid w:val="005E08D3"/>
    <w:rsid w:val="005E129E"/>
    <w:rsid w:val="005E3C7F"/>
    <w:rsid w:val="005E4FF5"/>
    <w:rsid w:val="00615F4F"/>
    <w:rsid w:val="00631488"/>
    <w:rsid w:val="006352AB"/>
    <w:rsid w:val="00644269"/>
    <w:rsid w:val="006469F1"/>
    <w:rsid w:val="006501E3"/>
    <w:rsid w:val="006662D1"/>
    <w:rsid w:val="00677F60"/>
    <w:rsid w:val="0068026C"/>
    <w:rsid w:val="006853AA"/>
    <w:rsid w:val="006B5179"/>
    <w:rsid w:val="006C332D"/>
    <w:rsid w:val="006D78F4"/>
    <w:rsid w:val="006F0BE0"/>
    <w:rsid w:val="006F435E"/>
    <w:rsid w:val="00717DB7"/>
    <w:rsid w:val="00734211"/>
    <w:rsid w:val="007450BA"/>
    <w:rsid w:val="00761BB8"/>
    <w:rsid w:val="007714E8"/>
    <w:rsid w:val="0077480F"/>
    <w:rsid w:val="007924CE"/>
    <w:rsid w:val="00796E60"/>
    <w:rsid w:val="00797A18"/>
    <w:rsid w:val="007A0105"/>
    <w:rsid w:val="007A1E46"/>
    <w:rsid w:val="007A4865"/>
    <w:rsid w:val="007B077F"/>
    <w:rsid w:val="007B16FB"/>
    <w:rsid w:val="007B28F2"/>
    <w:rsid w:val="007B5BFB"/>
    <w:rsid w:val="007C1003"/>
    <w:rsid w:val="007C25BD"/>
    <w:rsid w:val="007D1769"/>
    <w:rsid w:val="007D5572"/>
    <w:rsid w:val="008033F6"/>
    <w:rsid w:val="008053C5"/>
    <w:rsid w:val="00814D53"/>
    <w:rsid w:val="0081791E"/>
    <w:rsid w:val="0083347E"/>
    <w:rsid w:val="00853B99"/>
    <w:rsid w:val="00853E72"/>
    <w:rsid w:val="00855792"/>
    <w:rsid w:val="008565C3"/>
    <w:rsid w:val="00865C8E"/>
    <w:rsid w:val="00884A27"/>
    <w:rsid w:val="00891DAD"/>
    <w:rsid w:val="008A4745"/>
    <w:rsid w:val="008B7F22"/>
    <w:rsid w:val="008C0401"/>
    <w:rsid w:val="008C194B"/>
    <w:rsid w:val="008D10D3"/>
    <w:rsid w:val="008D2E0C"/>
    <w:rsid w:val="008D4841"/>
    <w:rsid w:val="008D7BF1"/>
    <w:rsid w:val="008E5173"/>
    <w:rsid w:val="00906D62"/>
    <w:rsid w:val="00922289"/>
    <w:rsid w:val="00922625"/>
    <w:rsid w:val="00926DA3"/>
    <w:rsid w:val="00937F6D"/>
    <w:rsid w:val="009466A5"/>
    <w:rsid w:val="00955DB7"/>
    <w:rsid w:val="0095747B"/>
    <w:rsid w:val="009629A2"/>
    <w:rsid w:val="00983E6A"/>
    <w:rsid w:val="009A2B41"/>
    <w:rsid w:val="009A76EC"/>
    <w:rsid w:val="009D1421"/>
    <w:rsid w:val="009D73E8"/>
    <w:rsid w:val="009E0133"/>
    <w:rsid w:val="009E1318"/>
    <w:rsid w:val="009E24D6"/>
    <w:rsid w:val="009E77CB"/>
    <w:rsid w:val="00A119D7"/>
    <w:rsid w:val="00A2546A"/>
    <w:rsid w:val="00A34FAA"/>
    <w:rsid w:val="00A417A5"/>
    <w:rsid w:val="00A47FF0"/>
    <w:rsid w:val="00A56D6F"/>
    <w:rsid w:val="00A6409C"/>
    <w:rsid w:val="00A76A03"/>
    <w:rsid w:val="00A821DA"/>
    <w:rsid w:val="00A94D75"/>
    <w:rsid w:val="00AA11D0"/>
    <w:rsid w:val="00AA1D5A"/>
    <w:rsid w:val="00AA6A3D"/>
    <w:rsid w:val="00AE3E68"/>
    <w:rsid w:val="00AE4AA8"/>
    <w:rsid w:val="00AF649A"/>
    <w:rsid w:val="00AF6F90"/>
    <w:rsid w:val="00B128E8"/>
    <w:rsid w:val="00B13164"/>
    <w:rsid w:val="00B23FFA"/>
    <w:rsid w:val="00B24EEA"/>
    <w:rsid w:val="00B4030B"/>
    <w:rsid w:val="00B472F1"/>
    <w:rsid w:val="00B54B47"/>
    <w:rsid w:val="00B61484"/>
    <w:rsid w:val="00B659E5"/>
    <w:rsid w:val="00B66202"/>
    <w:rsid w:val="00B95321"/>
    <w:rsid w:val="00B95C6D"/>
    <w:rsid w:val="00BA55C0"/>
    <w:rsid w:val="00BB5F2C"/>
    <w:rsid w:val="00BD2A72"/>
    <w:rsid w:val="00BF24C4"/>
    <w:rsid w:val="00BF4711"/>
    <w:rsid w:val="00BF557B"/>
    <w:rsid w:val="00C0681E"/>
    <w:rsid w:val="00C15DF0"/>
    <w:rsid w:val="00C23FD2"/>
    <w:rsid w:val="00C27692"/>
    <w:rsid w:val="00C42A75"/>
    <w:rsid w:val="00C47D7D"/>
    <w:rsid w:val="00C54D9B"/>
    <w:rsid w:val="00C55AF7"/>
    <w:rsid w:val="00C65643"/>
    <w:rsid w:val="00C72BAD"/>
    <w:rsid w:val="00C752D0"/>
    <w:rsid w:val="00C75AD8"/>
    <w:rsid w:val="00C82609"/>
    <w:rsid w:val="00C83912"/>
    <w:rsid w:val="00C9163F"/>
    <w:rsid w:val="00C940ED"/>
    <w:rsid w:val="00CA327B"/>
    <w:rsid w:val="00CA3F95"/>
    <w:rsid w:val="00CA5882"/>
    <w:rsid w:val="00CB001C"/>
    <w:rsid w:val="00CB31CD"/>
    <w:rsid w:val="00CD6897"/>
    <w:rsid w:val="00CF2ABF"/>
    <w:rsid w:val="00CF6FCC"/>
    <w:rsid w:val="00CF746D"/>
    <w:rsid w:val="00D0545D"/>
    <w:rsid w:val="00D06132"/>
    <w:rsid w:val="00D07D4F"/>
    <w:rsid w:val="00D132D5"/>
    <w:rsid w:val="00D152C0"/>
    <w:rsid w:val="00D15425"/>
    <w:rsid w:val="00D2130D"/>
    <w:rsid w:val="00D274E7"/>
    <w:rsid w:val="00D3133B"/>
    <w:rsid w:val="00D3144D"/>
    <w:rsid w:val="00D32AF9"/>
    <w:rsid w:val="00D42793"/>
    <w:rsid w:val="00D439D3"/>
    <w:rsid w:val="00D44AD6"/>
    <w:rsid w:val="00D54245"/>
    <w:rsid w:val="00D66578"/>
    <w:rsid w:val="00D76728"/>
    <w:rsid w:val="00D77F07"/>
    <w:rsid w:val="00D8102A"/>
    <w:rsid w:val="00D83714"/>
    <w:rsid w:val="00D86522"/>
    <w:rsid w:val="00D875AE"/>
    <w:rsid w:val="00D958BE"/>
    <w:rsid w:val="00D970DD"/>
    <w:rsid w:val="00D97C68"/>
    <w:rsid w:val="00DA2405"/>
    <w:rsid w:val="00DA485F"/>
    <w:rsid w:val="00DA50BF"/>
    <w:rsid w:val="00DB07DF"/>
    <w:rsid w:val="00DB7772"/>
    <w:rsid w:val="00DC1715"/>
    <w:rsid w:val="00DC219B"/>
    <w:rsid w:val="00DC5A67"/>
    <w:rsid w:val="00DD4415"/>
    <w:rsid w:val="00DF3022"/>
    <w:rsid w:val="00DF5876"/>
    <w:rsid w:val="00E0260A"/>
    <w:rsid w:val="00E02BD8"/>
    <w:rsid w:val="00E12409"/>
    <w:rsid w:val="00E13143"/>
    <w:rsid w:val="00E33D54"/>
    <w:rsid w:val="00E72969"/>
    <w:rsid w:val="00E836DA"/>
    <w:rsid w:val="00E93C30"/>
    <w:rsid w:val="00E93FAD"/>
    <w:rsid w:val="00E9535F"/>
    <w:rsid w:val="00EA18B5"/>
    <w:rsid w:val="00EC00C2"/>
    <w:rsid w:val="00EC416B"/>
    <w:rsid w:val="00EC56A1"/>
    <w:rsid w:val="00F01160"/>
    <w:rsid w:val="00F07725"/>
    <w:rsid w:val="00F13165"/>
    <w:rsid w:val="00F17707"/>
    <w:rsid w:val="00F31508"/>
    <w:rsid w:val="00F34AFF"/>
    <w:rsid w:val="00F40967"/>
    <w:rsid w:val="00F46414"/>
    <w:rsid w:val="00F5215B"/>
    <w:rsid w:val="00F7118F"/>
    <w:rsid w:val="00F73F37"/>
    <w:rsid w:val="00F76A84"/>
    <w:rsid w:val="00F83557"/>
    <w:rsid w:val="00F90D00"/>
    <w:rsid w:val="00FB55B0"/>
    <w:rsid w:val="00FB5917"/>
    <w:rsid w:val="00FB6D03"/>
    <w:rsid w:val="00FD0891"/>
    <w:rsid w:val="00FD0D5B"/>
    <w:rsid w:val="00FD18C4"/>
    <w:rsid w:val="00FD3982"/>
    <w:rsid w:val="00FE35FF"/>
    <w:rsid w:val="00FE6AC7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31E5F5"/>
  <w15:docId w15:val="{854E3FA1-ABA4-4C1A-BA0D-AB3D051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nhideWhenUsed/>
    <w:rsid w:val="0083347E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83347E"/>
    <w:pPr>
      <w:ind w:left="720"/>
      <w:contextualSpacing/>
    </w:pPr>
  </w:style>
  <w:style w:type="paragraph" w:customStyle="1" w:styleId="20">
    <w:name w:val="20"/>
    <w:basedOn w:val="a"/>
    <w:rsid w:val="00C752D0"/>
    <w:pPr>
      <w:spacing w:before="100" w:beforeAutospacing="1" w:after="100" w:afterAutospacing="1"/>
    </w:pPr>
    <w:rPr>
      <w:lang w:val="ru-RU"/>
    </w:rPr>
  </w:style>
  <w:style w:type="character" w:customStyle="1" w:styleId="21">
    <w:name w:val="Основной текст (2)_"/>
    <w:basedOn w:val="a0"/>
    <w:link w:val="22"/>
    <w:rsid w:val="00581522"/>
    <w:rPr>
      <w:shd w:val="clear" w:color="auto" w:fill="FFFFFF"/>
    </w:rPr>
  </w:style>
  <w:style w:type="character" w:customStyle="1" w:styleId="23">
    <w:name w:val="Основной текст (2) + Полужирный"/>
    <w:basedOn w:val="21"/>
    <w:rsid w:val="00581522"/>
    <w:rPr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"/>
    <w:basedOn w:val="21"/>
    <w:rsid w:val="00581522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45pt">
    <w:name w:val="Основной текст (2) + 4;5 pt"/>
    <w:basedOn w:val="21"/>
    <w:rsid w:val="00581522"/>
    <w:rPr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581522"/>
    <w:pPr>
      <w:widowControl w:val="0"/>
      <w:shd w:val="clear" w:color="auto" w:fill="FFFFFF"/>
      <w:spacing w:before="240" w:after="240" w:line="244" w:lineRule="exact"/>
      <w:jc w:val="center"/>
    </w:pPr>
  </w:style>
  <w:style w:type="paragraph" w:customStyle="1" w:styleId="24">
    <w:name w:val="Текст примечания2"/>
    <w:basedOn w:val="a"/>
    <w:rsid w:val="00AF649A"/>
    <w:pPr>
      <w:suppressAutoHyphens/>
    </w:pPr>
    <w:rPr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F90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D00"/>
  </w:style>
  <w:style w:type="paragraph" w:styleId="aa">
    <w:name w:val="footer"/>
    <w:basedOn w:val="a"/>
    <w:link w:val="ab"/>
    <w:uiPriority w:val="99"/>
    <w:unhideWhenUsed/>
    <w:rsid w:val="00F90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CB33-78B4-4FB2-B70B-72D8FD46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2021-06-09T07:12:00Z</cp:lastPrinted>
  <dcterms:created xsi:type="dcterms:W3CDTF">2023-08-10T11:34:00Z</dcterms:created>
  <dcterms:modified xsi:type="dcterms:W3CDTF">2023-08-10T11:34:00Z</dcterms:modified>
</cp:coreProperties>
</file>